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6F6B5" w14:textId="77777777" w:rsidR="00704A3B" w:rsidRDefault="007F6F4A" w:rsidP="004F60A0">
      <w:pPr>
        <w:rPr>
          <w:b/>
          <w:sz w:val="22"/>
          <w:szCs w:val="22"/>
          <w:u w:val="single"/>
        </w:rPr>
      </w:pPr>
      <w:r w:rsidRPr="007F6F4A">
        <w:rPr>
          <w:noProof/>
        </w:rPr>
        <mc:AlternateContent>
          <mc:Choice Requires="wpg">
            <w:drawing>
              <wp:anchor distT="0" distB="0" distL="114300" distR="114300" simplePos="0" relativeHeight="251663360" behindDoc="0" locked="0" layoutInCell="1" allowOverlap="1" wp14:anchorId="33939344" wp14:editId="3F8574EA">
                <wp:simplePos x="0" y="0"/>
                <wp:positionH relativeFrom="column">
                  <wp:posOffset>-1358900</wp:posOffset>
                </wp:positionH>
                <wp:positionV relativeFrom="paragraph">
                  <wp:posOffset>-841375</wp:posOffset>
                </wp:positionV>
                <wp:extent cx="5410200" cy="3200400"/>
                <wp:effectExtent l="5715" t="4445" r="3810" b="0"/>
                <wp:wrapNone/>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3200400"/>
                          <a:chOff x="-906" y="-563"/>
                          <a:chExt cx="8520" cy="5040"/>
                        </a:xfrm>
                      </wpg:grpSpPr>
                      <pic:pic xmlns:pic="http://schemas.openxmlformats.org/drawingml/2006/picture">
                        <pic:nvPicPr>
                          <pic:cNvPr id="2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6" y="-563"/>
                            <a:ext cx="4541" cy="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7"/>
                        <wps:cNvSpPr txBox="1">
                          <a:spLocks noChangeArrowheads="1"/>
                        </wps:cNvSpPr>
                        <wps:spPr bwMode="auto">
                          <a:xfrm>
                            <a:off x="3894" y="337"/>
                            <a:ext cx="372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047D" w14:textId="77777777" w:rsidR="00B11DD5" w:rsidRDefault="00B11DD5" w:rsidP="00B11DD5">
                              <w:pPr>
                                <w:rPr>
                                  <w:rFonts w:ascii="DINMittelschrift LT Alternate" w:hAnsi="DINMittelschrift LT Alternate"/>
                                  <w:b/>
                                  <w:sz w:val="16"/>
                                  <w:szCs w:val="16"/>
                                </w:rPr>
                              </w:pPr>
                              <w:r w:rsidRPr="002B0632">
                                <w:rPr>
                                  <w:rFonts w:ascii="DINMittelschrift LT Alternate" w:hAnsi="DINMittelschrift LT Alternate"/>
                                  <w:b/>
                                  <w:sz w:val="16"/>
                                  <w:szCs w:val="16"/>
                                </w:rPr>
                                <w:t>Publiacqua S.p.A</w:t>
                              </w:r>
                              <w:r>
                                <w:rPr>
                                  <w:rFonts w:ascii="DINMittelschrift LT Alternate" w:hAnsi="DINMittelschrift LT Alternate"/>
                                  <w:b/>
                                  <w:sz w:val="16"/>
                                  <w:szCs w:val="16"/>
                                </w:rPr>
                                <w:t>.</w:t>
                              </w:r>
                              <w:r w:rsidRPr="002B0632">
                                <w:rPr>
                                  <w:rFonts w:ascii="DINMittelschrift LT Alternate" w:hAnsi="DINMittelschrift LT Alternate"/>
                                  <w:b/>
                                  <w:sz w:val="16"/>
                                  <w:szCs w:val="16"/>
                                </w:rPr>
                                <w:t xml:space="preserve"> </w:t>
                              </w:r>
                            </w:p>
                            <w:p w14:paraId="05D0F792" w14:textId="77777777" w:rsidR="00B11DD5" w:rsidRPr="000B0FC5" w:rsidRDefault="00B11DD5" w:rsidP="00B11DD5">
                              <w:pPr>
                                <w:rPr>
                                  <w:rFonts w:ascii="DINMittelschrift LT Alternate" w:hAnsi="DINMittelschrift LT Alternate"/>
                                  <w:b/>
                                  <w:sz w:val="12"/>
                                  <w:szCs w:val="12"/>
                                </w:rPr>
                              </w:pPr>
                            </w:p>
                            <w:p w14:paraId="3CB64C71" w14:textId="77777777" w:rsidR="00B11DD5" w:rsidRPr="000B0FC5" w:rsidRDefault="00B11DD5" w:rsidP="00B11DD5">
                              <w:pPr>
                                <w:rPr>
                                  <w:rFonts w:ascii="DINMittelschrift LT Alternate" w:hAnsi="DINMittelschrift LT Alternate"/>
                                  <w:i/>
                                  <w:sz w:val="13"/>
                                  <w:szCs w:val="13"/>
                                </w:rPr>
                              </w:pPr>
                              <w:r w:rsidRPr="000B0FC5">
                                <w:rPr>
                                  <w:rFonts w:ascii="DINMittelschrift LT Alternate" w:hAnsi="DINMittelschrift LT Alternate"/>
                                  <w:i/>
                                  <w:sz w:val="13"/>
                                  <w:szCs w:val="13"/>
                                </w:rPr>
                                <w:t xml:space="preserve">Sede legale e Amministrativa </w:t>
                              </w:r>
                            </w:p>
                            <w:p w14:paraId="389F71EE" w14:textId="77777777" w:rsidR="00B11DD5" w:rsidRPr="000B0FC5" w:rsidRDefault="00B11DD5" w:rsidP="00B11DD5">
                              <w:pPr>
                                <w:rPr>
                                  <w:rFonts w:ascii="DINMittelschrift LT Alternate" w:hAnsi="DINMittelschrift LT Alternate"/>
                                  <w:sz w:val="13"/>
                                  <w:szCs w:val="13"/>
                                </w:rPr>
                              </w:pPr>
                              <w:r w:rsidRPr="000B0FC5">
                                <w:rPr>
                                  <w:rFonts w:ascii="DINMittelschrift LT Alternate" w:hAnsi="DINMittelschrift LT Alternate"/>
                                  <w:sz w:val="13"/>
                                  <w:szCs w:val="13"/>
                                </w:rPr>
                                <w:t xml:space="preserve">Via Villamagna, 90/c – 50126 Firenze </w:t>
                              </w:r>
                            </w:p>
                            <w:p w14:paraId="57E279FF" w14:textId="77777777" w:rsidR="00B11DD5" w:rsidRPr="000B0FC5" w:rsidRDefault="00B11DD5" w:rsidP="00B11DD5">
                              <w:pPr>
                                <w:rPr>
                                  <w:rFonts w:ascii="DINMittelschrift LT Alternate" w:hAnsi="DINMittelschrift LT Alternate"/>
                                  <w:sz w:val="13"/>
                                  <w:szCs w:val="13"/>
                                </w:rPr>
                              </w:pPr>
                              <w:r>
                                <w:rPr>
                                  <w:rFonts w:ascii="DINMittelschrift LT Alternate" w:hAnsi="DINMittelschrift LT Alternate"/>
                                  <w:sz w:val="13"/>
                                  <w:szCs w:val="13"/>
                                </w:rPr>
                                <w:t>Tel. 055.688903</w:t>
                              </w:r>
                              <w:r w:rsidRPr="000B0FC5">
                                <w:rPr>
                                  <w:rFonts w:ascii="DINMittelschrift LT Alternate" w:hAnsi="DINMittelschrift LT Alternate"/>
                                  <w:sz w:val="13"/>
                                  <w:szCs w:val="13"/>
                                </w:rPr>
                                <w:t xml:space="preserve"> – Fax 055.6862495 </w:t>
                              </w:r>
                            </w:p>
                            <w:p w14:paraId="266F10DE" w14:textId="77777777" w:rsidR="00B11DD5" w:rsidRPr="000B0FC5" w:rsidRDefault="00B11DD5" w:rsidP="00B11DD5">
                              <w:pPr>
                                <w:rPr>
                                  <w:rFonts w:ascii="DINMittelschrift LT Alternate" w:hAnsi="DINMittelschrift LT Alternate"/>
                                  <w:sz w:val="13"/>
                                  <w:szCs w:val="13"/>
                                </w:rPr>
                              </w:pPr>
                            </w:p>
                            <w:p w14:paraId="0DE6D757" w14:textId="77777777" w:rsidR="00B11DD5" w:rsidRPr="000B0FC5" w:rsidRDefault="00B11DD5" w:rsidP="00B11DD5">
                              <w:pPr>
                                <w:rPr>
                                  <w:rFonts w:ascii="DINMittelschrift LT Alternate" w:hAnsi="DINMittelschrift LT Alternate"/>
                                  <w:i/>
                                  <w:sz w:val="13"/>
                                  <w:szCs w:val="13"/>
                                </w:rPr>
                              </w:pPr>
                              <w:r w:rsidRPr="000B0FC5">
                                <w:rPr>
                                  <w:rFonts w:ascii="DINMittelschrift LT Alternate" w:hAnsi="DINMittelschrift LT Alternate"/>
                                  <w:i/>
                                  <w:sz w:val="13"/>
                                  <w:szCs w:val="13"/>
                                </w:rPr>
                                <w:t>Uffici Commerciali</w:t>
                              </w:r>
                            </w:p>
                            <w:p w14:paraId="6BDFCB0B" w14:textId="77777777" w:rsidR="00B11DD5" w:rsidRPr="000B0FC5" w:rsidRDefault="00B11DD5" w:rsidP="00B11DD5">
                              <w:pPr>
                                <w:rPr>
                                  <w:rFonts w:ascii="DINMittelschrift LT Alternate" w:hAnsi="DINMittelschrift LT Alternate"/>
                                  <w:sz w:val="13"/>
                                  <w:szCs w:val="13"/>
                                </w:rPr>
                              </w:pPr>
                              <w:r>
                                <w:rPr>
                                  <w:rFonts w:ascii="DINMittelschrift LT Alternate" w:hAnsi="DINMittelschrift LT Alternate"/>
                                  <w:sz w:val="13"/>
                                  <w:szCs w:val="13"/>
                                </w:rPr>
                                <w:t>Via Benedetto Accolti, 23/A</w:t>
                              </w:r>
                              <w:r w:rsidRPr="000B0FC5">
                                <w:rPr>
                                  <w:rFonts w:ascii="DINMittelschrift LT Alternate" w:hAnsi="DINMittelschrift LT Alternate"/>
                                  <w:sz w:val="13"/>
                                  <w:szCs w:val="13"/>
                                </w:rPr>
                                <w:t xml:space="preserve"> –</w:t>
                              </w:r>
                              <w:r>
                                <w:rPr>
                                  <w:rFonts w:ascii="DINMittelschrift LT Alternate" w:hAnsi="DINMittelschrift LT Alternate"/>
                                  <w:sz w:val="13"/>
                                  <w:szCs w:val="13"/>
                                </w:rPr>
                                <w:t xml:space="preserve"> </w:t>
                              </w:r>
                              <w:r w:rsidRPr="000B0FC5">
                                <w:rPr>
                                  <w:rFonts w:ascii="DINMittelschrift LT Alternate" w:hAnsi="DINMittelschrift LT Alternate"/>
                                  <w:sz w:val="13"/>
                                  <w:szCs w:val="13"/>
                                </w:rPr>
                                <w:t>501</w:t>
                              </w:r>
                              <w:r>
                                <w:rPr>
                                  <w:rFonts w:ascii="DINMittelschrift LT Alternate" w:hAnsi="DINMittelschrift LT Alternate"/>
                                  <w:sz w:val="13"/>
                                  <w:szCs w:val="13"/>
                                </w:rPr>
                                <w:t>2</w:t>
                              </w:r>
                              <w:r w:rsidRPr="000B0FC5">
                                <w:rPr>
                                  <w:rFonts w:ascii="DINMittelschrift LT Alternate" w:hAnsi="DINMittelschrift LT Alternate"/>
                                  <w:sz w:val="13"/>
                                  <w:szCs w:val="13"/>
                                </w:rPr>
                                <w:t xml:space="preserve">6 Firenze </w:t>
                              </w:r>
                            </w:p>
                            <w:p w14:paraId="037D45CF" w14:textId="77777777" w:rsidR="00B11DD5" w:rsidRPr="000B0FC5" w:rsidRDefault="00B11DD5" w:rsidP="00B11DD5">
                              <w:pPr>
                                <w:rPr>
                                  <w:rFonts w:ascii="DINMittelschrift LT Alternate" w:hAnsi="DINMittelschrift LT Alternate"/>
                                  <w:sz w:val="13"/>
                                  <w:szCs w:val="13"/>
                                </w:rPr>
                              </w:pPr>
                              <w:r>
                                <w:rPr>
                                  <w:rFonts w:ascii="DINMittelschrift LT Alternate" w:hAnsi="DINMittelschrift LT Alternate"/>
                                  <w:sz w:val="13"/>
                                  <w:szCs w:val="13"/>
                                </w:rPr>
                                <w:t>Via del Gelso, 15</w:t>
                              </w:r>
                              <w:r w:rsidRPr="000B0FC5">
                                <w:rPr>
                                  <w:rFonts w:ascii="DINMittelschrift LT Alternate" w:hAnsi="DINMittelschrift LT Alternate"/>
                                  <w:sz w:val="13"/>
                                  <w:szCs w:val="13"/>
                                </w:rPr>
                                <w:t xml:space="preserve"> – 59100 Prato</w:t>
                              </w:r>
                            </w:p>
                            <w:p w14:paraId="77EBBD62" w14:textId="77777777" w:rsidR="00B11DD5" w:rsidRPr="000B0FC5" w:rsidRDefault="00B11DD5" w:rsidP="00B11DD5">
                              <w:pPr>
                                <w:rPr>
                                  <w:rFonts w:ascii="DINMittelschrift LT Alternate" w:hAnsi="DINMittelschrift LT Alternate"/>
                                  <w:sz w:val="13"/>
                                  <w:szCs w:val="13"/>
                                </w:rPr>
                              </w:pPr>
                              <w:r w:rsidRPr="000B0FC5">
                                <w:rPr>
                                  <w:rFonts w:ascii="DINMittelschrift LT Alternate" w:hAnsi="DINMittelschrift LT Alternate"/>
                                  <w:sz w:val="13"/>
                                  <w:szCs w:val="13"/>
                                </w:rPr>
                                <w:t>Via</w:t>
                              </w:r>
                              <w:r>
                                <w:rPr>
                                  <w:rFonts w:ascii="DINMittelschrift LT Alternate" w:hAnsi="DINMittelschrift LT Alternate"/>
                                  <w:sz w:val="13"/>
                                  <w:szCs w:val="13"/>
                                </w:rPr>
                                <w:t xml:space="preserve">le Matteotti, </w:t>
                              </w:r>
                              <w:r w:rsidRPr="000B0FC5">
                                <w:rPr>
                                  <w:rFonts w:ascii="DINMittelschrift LT Alternate" w:hAnsi="DINMittelschrift LT Alternate"/>
                                  <w:sz w:val="13"/>
                                  <w:szCs w:val="13"/>
                                </w:rPr>
                                <w:t>45 – 51100 Pistoia</w:t>
                              </w:r>
                            </w:p>
                            <w:p w14:paraId="29CD58BB" w14:textId="77777777" w:rsidR="00B11DD5" w:rsidRDefault="00B11DD5" w:rsidP="00B11DD5">
                              <w:pPr>
                                <w:rPr>
                                  <w:rFonts w:ascii="DINMittelschrift LT Alternate" w:hAnsi="DINMittelschrift LT Alternate"/>
                                  <w:sz w:val="13"/>
                                  <w:szCs w:val="13"/>
                                </w:rPr>
                              </w:pPr>
                              <w:r>
                                <w:rPr>
                                  <w:rFonts w:ascii="DINMittelschrift LT Alternate" w:hAnsi="DINMittelschrift LT Alternate"/>
                                  <w:sz w:val="13"/>
                                  <w:szCs w:val="13"/>
                                </w:rPr>
                                <w:t xml:space="preserve">Via C.E. Gadda,1 </w:t>
                              </w:r>
                              <w:r w:rsidRPr="000B0FC5">
                                <w:rPr>
                                  <w:rFonts w:ascii="DINMittelschrift LT Alternate" w:hAnsi="DINMittelschrift LT Alternate"/>
                                  <w:sz w:val="13"/>
                                  <w:szCs w:val="13"/>
                                </w:rPr>
                                <w:t>–</w:t>
                              </w:r>
                              <w:r>
                                <w:rPr>
                                  <w:rFonts w:ascii="DINMittelschrift LT Alternate" w:hAnsi="DINMittelschrift LT Alternate"/>
                                  <w:sz w:val="13"/>
                                  <w:szCs w:val="13"/>
                                </w:rPr>
                                <w:t xml:space="preserve"> </w:t>
                              </w:r>
                              <w:r w:rsidRPr="000B0FC5">
                                <w:rPr>
                                  <w:rFonts w:ascii="DINMittelschrift LT Alternate" w:hAnsi="DINMittelschrift LT Alternate"/>
                                  <w:sz w:val="13"/>
                                  <w:szCs w:val="13"/>
                                </w:rPr>
                                <w:t>52027 S. Giovanni Valdarno</w:t>
                              </w:r>
                            </w:p>
                            <w:p w14:paraId="45D1C8C9" w14:textId="77777777" w:rsidR="00B11DD5" w:rsidRPr="000B0FC5" w:rsidRDefault="00B11DD5" w:rsidP="00B11DD5">
                              <w:pPr>
                                <w:rPr>
                                  <w:rFonts w:ascii="DINMittelschrift LT Alternate" w:hAnsi="DINMittelschrift LT Alternate"/>
                                  <w:sz w:val="13"/>
                                  <w:szCs w:val="13"/>
                                </w:rPr>
                              </w:pPr>
                              <w:r>
                                <w:rPr>
                                  <w:rFonts w:ascii="DINMittelschrift LT Alternate" w:hAnsi="DINMittelschrift LT Alternate"/>
                                  <w:sz w:val="13"/>
                                  <w:szCs w:val="13"/>
                                </w:rPr>
                                <w:t xml:space="preserve">P. le Curtatone e Montanara, </w:t>
                              </w:r>
                              <w:r w:rsidRPr="000B0FC5">
                                <w:rPr>
                                  <w:rFonts w:ascii="DINMittelschrift LT Alternate" w:hAnsi="DINMittelschrift LT Alternate"/>
                                  <w:sz w:val="13"/>
                                  <w:szCs w:val="13"/>
                                </w:rPr>
                                <w:t>29 – 50032 Borgo S. Lorenzo</w:t>
                              </w:r>
                            </w:p>
                            <w:p w14:paraId="1C10B278" w14:textId="77777777" w:rsidR="00B11DD5" w:rsidRPr="000B0FC5" w:rsidRDefault="00B11DD5" w:rsidP="00B11DD5">
                              <w:pPr>
                                <w:rPr>
                                  <w:rFonts w:ascii="DINMittelschrift LT Alternate" w:hAnsi="DINMittelschrift LT Alternate"/>
                                  <w:sz w:val="13"/>
                                  <w:szCs w:val="13"/>
                                </w:rPr>
                              </w:pPr>
                            </w:p>
                            <w:p w14:paraId="479B6B34" w14:textId="77777777" w:rsidR="00B11DD5" w:rsidRPr="000B0FC5" w:rsidRDefault="00B11DD5" w:rsidP="00B11DD5">
                              <w:pPr>
                                <w:rPr>
                                  <w:rFonts w:ascii="DINMittelschrift LT Alternate" w:hAnsi="DINMittelschrift LT Alternate"/>
                                  <w:sz w:val="13"/>
                                  <w:szCs w:val="13"/>
                                </w:rPr>
                              </w:pPr>
                              <w:r w:rsidRPr="000B0FC5">
                                <w:rPr>
                                  <w:rFonts w:ascii="DINMittelschrift LT Alternate" w:hAnsi="DINMittelschrift LT Alternate"/>
                                  <w:sz w:val="13"/>
                                  <w:szCs w:val="13"/>
                                </w:rPr>
                                <w:t xml:space="preserve">Cap. Soc. </w:t>
                              </w:r>
                              <w:r w:rsidRPr="000B0FC5">
                                <w:rPr>
                                  <w:sz w:val="13"/>
                                  <w:szCs w:val="13"/>
                                </w:rPr>
                                <w:t xml:space="preserve">€ </w:t>
                              </w:r>
                              <w:r w:rsidRPr="000B0FC5">
                                <w:rPr>
                                  <w:rFonts w:ascii="DINMittelschrift LT Alternate" w:hAnsi="DINMittelschrift LT Alternate"/>
                                  <w:sz w:val="13"/>
                                  <w:szCs w:val="13"/>
                                </w:rPr>
                                <w:t>150.280.056,72 i.v.</w:t>
                              </w:r>
                            </w:p>
                            <w:p w14:paraId="306C79EA" w14:textId="77777777" w:rsidR="00B11DD5" w:rsidRPr="000B0FC5" w:rsidRDefault="00B11DD5" w:rsidP="00B11DD5">
                              <w:pPr>
                                <w:rPr>
                                  <w:rFonts w:ascii="DINMittelschrift LT Alternate" w:hAnsi="DINMittelschrift LT Alternate"/>
                                  <w:sz w:val="13"/>
                                  <w:szCs w:val="13"/>
                                </w:rPr>
                              </w:pPr>
                              <w:r w:rsidRPr="000B0FC5">
                                <w:rPr>
                                  <w:rFonts w:ascii="DINMittelschrift LT Alternate" w:hAnsi="DINMittelschrift LT Alternate"/>
                                  <w:sz w:val="13"/>
                                  <w:szCs w:val="13"/>
                                </w:rPr>
                                <w:t>Reg. Imprese Firenze – C.F. e P.I. 05040110487</w:t>
                              </w:r>
                            </w:p>
                            <w:p w14:paraId="4C8DDF8C" w14:textId="77777777" w:rsidR="00B11DD5" w:rsidRPr="000B0FC5" w:rsidRDefault="00B11DD5" w:rsidP="00B11DD5">
                              <w:pPr>
                                <w:rPr>
                                  <w:rFonts w:ascii="DINMittelschrift LT Alternate" w:hAnsi="DINMittelschrift LT Alternate"/>
                                  <w:sz w:val="13"/>
                                  <w:szCs w:val="13"/>
                                </w:rPr>
                              </w:pPr>
                              <w:r w:rsidRPr="000B0FC5">
                                <w:rPr>
                                  <w:rFonts w:ascii="DINMittelschrift LT Alternate" w:hAnsi="DINMittelschrift LT Alternate"/>
                                  <w:sz w:val="13"/>
                                  <w:szCs w:val="13"/>
                                </w:rPr>
                                <w:t>R.E.A. 514782</w:t>
                              </w:r>
                            </w:p>
                            <w:p w14:paraId="79C5DA05" w14:textId="77777777" w:rsidR="00B11DD5" w:rsidRPr="000B0FC5" w:rsidRDefault="00B11DD5" w:rsidP="00B11DD5">
                              <w:pPr>
                                <w:rPr>
                                  <w:rFonts w:ascii="DINMittelschrift LT Alternate" w:hAnsi="DINMittelschrift LT Alternate"/>
                                  <w:sz w:val="13"/>
                                  <w:szCs w:val="13"/>
                                </w:rPr>
                              </w:pPr>
                            </w:p>
                            <w:p w14:paraId="3649DBB1" w14:textId="77777777" w:rsidR="00B11DD5" w:rsidRPr="000B0FC5" w:rsidRDefault="00B11DD5" w:rsidP="00B11DD5">
                              <w:pPr>
                                <w:rPr>
                                  <w:rFonts w:ascii="DINMittelschrift LT Alternate" w:hAnsi="DINMittelschrift LT Alternate"/>
                                  <w:i/>
                                  <w:sz w:val="13"/>
                                  <w:szCs w:val="13"/>
                                </w:rPr>
                              </w:pPr>
                              <w:r w:rsidRPr="000B0FC5">
                                <w:rPr>
                                  <w:rFonts w:ascii="DINMittelschrift LT Alternate" w:hAnsi="DINMittelschrift LT Alternate"/>
                                  <w:i/>
                                  <w:sz w:val="13"/>
                                  <w:szCs w:val="13"/>
                                </w:rPr>
                                <w:t>Posta elettronica certificata</w:t>
                              </w:r>
                            </w:p>
                            <w:p w14:paraId="4A7DE21A" w14:textId="77777777" w:rsidR="00B11DD5" w:rsidRPr="000B0FC5" w:rsidRDefault="00011F83" w:rsidP="00B11DD5">
                              <w:pPr>
                                <w:rPr>
                                  <w:rFonts w:ascii="DINMittelschrift LT Alternate" w:hAnsi="DINMittelschrift LT Alternate"/>
                                  <w:sz w:val="13"/>
                                  <w:szCs w:val="13"/>
                                </w:rPr>
                              </w:pPr>
                              <w:hyperlink r:id="rId9" w:history="1">
                                <w:r w:rsidR="00B11DD5" w:rsidRPr="00AD1DA6">
                                  <w:rPr>
                                    <w:rStyle w:val="Collegamentoipertestuale"/>
                                    <w:rFonts w:ascii="DINMittelschrift LT Alternate" w:hAnsi="DINMittelschrift LT Alternate"/>
                                    <w:sz w:val="13"/>
                                    <w:szCs w:val="13"/>
                                  </w:rPr>
                                  <w:t>protocollo@cert.publiacqua.it</w:t>
                                </w:r>
                              </w:hyperlink>
                              <w:r w:rsidR="00B11DD5">
                                <w:rPr>
                                  <w:rFonts w:ascii="DINMittelschrift LT Alternate" w:hAnsi="DINMittelschrift LT Alternate"/>
                                  <w:sz w:val="13"/>
                                  <w:szCs w:val="13"/>
                                </w:rPr>
                                <w:t xml:space="preserve"> </w:t>
                              </w:r>
                            </w:p>
                            <w:p w14:paraId="1AB8470D" w14:textId="77777777" w:rsidR="007F6F4A" w:rsidRPr="000B0FC5" w:rsidRDefault="007F6F4A" w:rsidP="007F6F4A">
                              <w:pPr>
                                <w:rPr>
                                  <w:sz w:val="13"/>
                                  <w:szCs w:val="13"/>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939344" id="Gruppo 19" o:spid="_x0000_s1026" style="position:absolute;margin-left:-107pt;margin-top:-66.25pt;width:426pt;height:252pt;z-index:251663360" coordorigin="-906,-563" coordsize="8520,50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06;top:-563;width:4541;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7" o:spid="_x0000_s1028" type="#_x0000_t202" style="position:absolute;left:3894;top:337;width:372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0F8047D" w14:textId="77777777" w:rsidR="00B11DD5" w:rsidRDefault="00B11DD5" w:rsidP="00B11DD5">
                        <w:pPr>
                          <w:rPr>
                            <w:rFonts w:ascii="DINMittelschrift LT Alternate" w:hAnsi="DINMittelschrift LT Alternate"/>
                            <w:b/>
                            <w:sz w:val="16"/>
                            <w:szCs w:val="16"/>
                          </w:rPr>
                        </w:pPr>
                        <w:r w:rsidRPr="002B0632">
                          <w:rPr>
                            <w:rFonts w:ascii="DINMittelschrift LT Alternate" w:hAnsi="DINMittelschrift LT Alternate"/>
                            <w:b/>
                            <w:sz w:val="16"/>
                            <w:szCs w:val="16"/>
                          </w:rPr>
                          <w:t>Publiacqua S.p.A</w:t>
                        </w:r>
                        <w:r>
                          <w:rPr>
                            <w:rFonts w:ascii="DINMittelschrift LT Alternate" w:hAnsi="DINMittelschrift LT Alternate"/>
                            <w:b/>
                            <w:sz w:val="16"/>
                            <w:szCs w:val="16"/>
                          </w:rPr>
                          <w:t>.</w:t>
                        </w:r>
                        <w:r w:rsidRPr="002B0632">
                          <w:rPr>
                            <w:rFonts w:ascii="DINMittelschrift LT Alternate" w:hAnsi="DINMittelschrift LT Alternate"/>
                            <w:b/>
                            <w:sz w:val="16"/>
                            <w:szCs w:val="16"/>
                          </w:rPr>
                          <w:t xml:space="preserve"> </w:t>
                        </w:r>
                      </w:p>
                      <w:p w14:paraId="05D0F792" w14:textId="77777777" w:rsidR="00B11DD5" w:rsidRPr="000B0FC5" w:rsidRDefault="00B11DD5" w:rsidP="00B11DD5">
                        <w:pPr>
                          <w:rPr>
                            <w:rFonts w:ascii="DINMittelschrift LT Alternate" w:hAnsi="DINMittelschrift LT Alternate"/>
                            <w:b/>
                            <w:sz w:val="12"/>
                            <w:szCs w:val="12"/>
                          </w:rPr>
                        </w:pPr>
                      </w:p>
                      <w:p w14:paraId="3CB64C71" w14:textId="77777777" w:rsidR="00B11DD5" w:rsidRPr="000B0FC5" w:rsidRDefault="00B11DD5" w:rsidP="00B11DD5">
                        <w:pPr>
                          <w:rPr>
                            <w:rFonts w:ascii="DINMittelschrift LT Alternate" w:hAnsi="DINMittelschrift LT Alternate"/>
                            <w:i/>
                            <w:sz w:val="13"/>
                            <w:szCs w:val="13"/>
                          </w:rPr>
                        </w:pPr>
                        <w:r w:rsidRPr="000B0FC5">
                          <w:rPr>
                            <w:rFonts w:ascii="DINMittelschrift LT Alternate" w:hAnsi="DINMittelschrift LT Alternate"/>
                            <w:i/>
                            <w:sz w:val="13"/>
                            <w:szCs w:val="13"/>
                          </w:rPr>
                          <w:t xml:space="preserve">Sede legale e Amministrativa </w:t>
                        </w:r>
                      </w:p>
                      <w:p w14:paraId="389F71EE" w14:textId="77777777" w:rsidR="00B11DD5" w:rsidRPr="000B0FC5" w:rsidRDefault="00B11DD5" w:rsidP="00B11DD5">
                        <w:pPr>
                          <w:rPr>
                            <w:rFonts w:ascii="DINMittelschrift LT Alternate" w:hAnsi="DINMittelschrift LT Alternate"/>
                            <w:sz w:val="13"/>
                            <w:szCs w:val="13"/>
                          </w:rPr>
                        </w:pPr>
                        <w:r w:rsidRPr="000B0FC5">
                          <w:rPr>
                            <w:rFonts w:ascii="DINMittelschrift LT Alternate" w:hAnsi="DINMittelschrift LT Alternate"/>
                            <w:sz w:val="13"/>
                            <w:szCs w:val="13"/>
                          </w:rPr>
                          <w:t xml:space="preserve">Via Villamagna, 90/c – 50126 Firenze </w:t>
                        </w:r>
                      </w:p>
                      <w:p w14:paraId="57E279FF" w14:textId="77777777" w:rsidR="00B11DD5" w:rsidRPr="000B0FC5" w:rsidRDefault="00B11DD5" w:rsidP="00B11DD5">
                        <w:pPr>
                          <w:rPr>
                            <w:rFonts w:ascii="DINMittelschrift LT Alternate" w:hAnsi="DINMittelschrift LT Alternate"/>
                            <w:sz w:val="13"/>
                            <w:szCs w:val="13"/>
                          </w:rPr>
                        </w:pPr>
                        <w:r>
                          <w:rPr>
                            <w:rFonts w:ascii="DINMittelschrift LT Alternate" w:hAnsi="DINMittelschrift LT Alternate"/>
                            <w:sz w:val="13"/>
                            <w:szCs w:val="13"/>
                          </w:rPr>
                          <w:t>Tel. 055.688903</w:t>
                        </w:r>
                        <w:r w:rsidRPr="000B0FC5">
                          <w:rPr>
                            <w:rFonts w:ascii="DINMittelschrift LT Alternate" w:hAnsi="DINMittelschrift LT Alternate"/>
                            <w:sz w:val="13"/>
                            <w:szCs w:val="13"/>
                          </w:rPr>
                          <w:t xml:space="preserve"> – Fax 055.6862495 </w:t>
                        </w:r>
                      </w:p>
                      <w:p w14:paraId="266F10DE" w14:textId="77777777" w:rsidR="00B11DD5" w:rsidRPr="000B0FC5" w:rsidRDefault="00B11DD5" w:rsidP="00B11DD5">
                        <w:pPr>
                          <w:rPr>
                            <w:rFonts w:ascii="DINMittelschrift LT Alternate" w:hAnsi="DINMittelschrift LT Alternate"/>
                            <w:sz w:val="13"/>
                            <w:szCs w:val="13"/>
                          </w:rPr>
                        </w:pPr>
                      </w:p>
                      <w:p w14:paraId="0DE6D757" w14:textId="77777777" w:rsidR="00B11DD5" w:rsidRPr="000B0FC5" w:rsidRDefault="00B11DD5" w:rsidP="00B11DD5">
                        <w:pPr>
                          <w:rPr>
                            <w:rFonts w:ascii="DINMittelschrift LT Alternate" w:hAnsi="DINMittelschrift LT Alternate"/>
                            <w:i/>
                            <w:sz w:val="13"/>
                            <w:szCs w:val="13"/>
                          </w:rPr>
                        </w:pPr>
                        <w:r w:rsidRPr="000B0FC5">
                          <w:rPr>
                            <w:rFonts w:ascii="DINMittelschrift LT Alternate" w:hAnsi="DINMittelschrift LT Alternate"/>
                            <w:i/>
                            <w:sz w:val="13"/>
                            <w:szCs w:val="13"/>
                          </w:rPr>
                          <w:t>Uffici Commerciali</w:t>
                        </w:r>
                      </w:p>
                      <w:p w14:paraId="6BDFCB0B" w14:textId="77777777" w:rsidR="00B11DD5" w:rsidRPr="000B0FC5" w:rsidRDefault="00B11DD5" w:rsidP="00B11DD5">
                        <w:pPr>
                          <w:rPr>
                            <w:rFonts w:ascii="DINMittelschrift LT Alternate" w:hAnsi="DINMittelschrift LT Alternate"/>
                            <w:sz w:val="13"/>
                            <w:szCs w:val="13"/>
                          </w:rPr>
                        </w:pPr>
                        <w:r>
                          <w:rPr>
                            <w:rFonts w:ascii="DINMittelschrift LT Alternate" w:hAnsi="DINMittelschrift LT Alternate"/>
                            <w:sz w:val="13"/>
                            <w:szCs w:val="13"/>
                          </w:rPr>
                          <w:t>Via Benedetto Accolti, 23/A</w:t>
                        </w:r>
                        <w:r w:rsidRPr="000B0FC5">
                          <w:rPr>
                            <w:rFonts w:ascii="DINMittelschrift LT Alternate" w:hAnsi="DINMittelschrift LT Alternate"/>
                            <w:sz w:val="13"/>
                            <w:szCs w:val="13"/>
                          </w:rPr>
                          <w:t xml:space="preserve"> –</w:t>
                        </w:r>
                        <w:r>
                          <w:rPr>
                            <w:rFonts w:ascii="DINMittelschrift LT Alternate" w:hAnsi="DINMittelschrift LT Alternate"/>
                            <w:sz w:val="13"/>
                            <w:szCs w:val="13"/>
                          </w:rPr>
                          <w:t xml:space="preserve"> </w:t>
                        </w:r>
                        <w:r w:rsidRPr="000B0FC5">
                          <w:rPr>
                            <w:rFonts w:ascii="DINMittelschrift LT Alternate" w:hAnsi="DINMittelschrift LT Alternate"/>
                            <w:sz w:val="13"/>
                            <w:szCs w:val="13"/>
                          </w:rPr>
                          <w:t>501</w:t>
                        </w:r>
                        <w:r>
                          <w:rPr>
                            <w:rFonts w:ascii="DINMittelschrift LT Alternate" w:hAnsi="DINMittelschrift LT Alternate"/>
                            <w:sz w:val="13"/>
                            <w:szCs w:val="13"/>
                          </w:rPr>
                          <w:t>2</w:t>
                        </w:r>
                        <w:r w:rsidRPr="000B0FC5">
                          <w:rPr>
                            <w:rFonts w:ascii="DINMittelschrift LT Alternate" w:hAnsi="DINMittelschrift LT Alternate"/>
                            <w:sz w:val="13"/>
                            <w:szCs w:val="13"/>
                          </w:rPr>
                          <w:t xml:space="preserve">6 Firenze </w:t>
                        </w:r>
                      </w:p>
                      <w:p w14:paraId="037D45CF" w14:textId="77777777" w:rsidR="00B11DD5" w:rsidRPr="000B0FC5" w:rsidRDefault="00B11DD5" w:rsidP="00B11DD5">
                        <w:pPr>
                          <w:rPr>
                            <w:rFonts w:ascii="DINMittelschrift LT Alternate" w:hAnsi="DINMittelschrift LT Alternate"/>
                            <w:sz w:val="13"/>
                            <w:szCs w:val="13"/>
                          </w:rPr>
                        </w:pPr>
                        <w:r>
                          <w:rPr>
                            <w:rFonts w:ascii="DINMittelschrift LT Alternate" w:hAnsi="DINMittelschrift LT Alternate"/>
                            <w:sz w:val="13"/>
                            <w:szCs w:val="13"/>
                          </w:rPr>
                          <w:t>Via del Gelso, 15</w:t>
                        </w:r>
                        <w:r w:rsidRPr="000B0FC5">
                          <w:rPr>
                            <w:rFonts w:ascii="DINMittelschrift LT Alternate" w:hAnsi="DINMittelschrift LT Alternate"/>
                            <w:sz w:val="13"/>
                            <w:szCs w:val="13"/>
                          </w:rPr>
                          <w:t xml:space="preserve"> – 59100 Prato</w:t>
                        </w:r>
                      </w:p>
                      <w:p w14:paraId="77EBBD62" w14:textId="77777777" w:rsidR="00B11DD5" w:rsidRPr="000B0FC5" w:rsidRDefault="00B11DD5" w:rsidP="00B11DD5">
                        <w:pPr>
                          <w:rPr>
                            <w:rFonts w:ascii="DINMittelschrift LT Alternate" w:hAnsi="DINMittelschrift LT Alternate"/>
                            <w:sz w:val="13"/>
                            <w:szCs w:val="13"/>
                          </w:rPr>
                        </w:pPr>
                        <w:r w:rsidRPr="000B0FC5">
                          <w:rPr>
                            <w:rFonts w:ascii="DINMittelschrift LT Alternate" w:hAnsi="DINMittelschrift LT Alternate"/>
                            <w:sz w:val="13"/>
                            <w:szCs w:val="13"/>
                          </w:rPr>
                          <w:t>Via</w:t>
                        </w:r>
                        <w:r>
                          <w:rPr>
                            <w:rFonts w:ascii="DINMittelschrift LT Alternate" w:hAnsi="DINMittelschrift LT Alternate"/>
                            <w:sz w:val="13"/>
                            <w:szCs w:val="13"/>
                          </w:rPr>
                          <w:t xml:space="preserve">le Matteotti, </w:t>
                        </w:r>
                        <w:r w:rsidRPr="000B0FC5">
                          <w:rPr>
                            <w:rFonts w:ascii="DINMittelschrift LT Alternate" w:hAnsi="DINMittelschrift LT Alternate"/>
                            <w:sz w:val="13"/>
                            <w:szCs w:val="13"/>
                          </w:rPr>
                          <w:t>45 – 51100 Pistoia</w:t>
                        </w:r>
                      </w:p>
                      <w:p w14:paraId="29CD58BB" w14:textId="77777777" w:rsidR="00B11DD5" w:rsidRDefault="00B11DD5" w:rsidP="00B11DD5">
                        <w:pPr>
                          <w:rPr>
                            <w:rFonts w:ascii="DINMittelschrift LT Alternate" w:hAnsi="DINMittelschrift LT Alternate"/>
                            <w:sz w:val="13"/>
                            <w:szCs w:val="13"/>
                          </w:rPr>
                        </w:pPr>
                        <w:r>
                          <w:rPr>
                            <w:rFonts w:ascii="DINMittelschrift LT Alternate" w:hAnsi="DINMittelschrift LT Alternate"/>
                            <w:sz w:val="13"/>
                            <w:szCs w:val="13"/>
                          </w:rPr>
                          <w:t xml:space="preserve">Via C.E. Gadda,1 </w:t>
                        </w:r>
                        <w:r w:rsidRPr="000B0FC5">
                          <w:rPr>
                            <w:rFonts w:ascii="DINMittelschrift LT Alternate" w:hAnsi="DINMittelschrift LT Alternate"/>
                            <w:sz w:val="13"/>
                            <w:szCs w:val="13"/>
                          </w:rPr>
                          <w:t>–</w:t>
                        </w:r>
                        <w:r>
                          <w:rPr>
                            <w:rFonts w:ascii="DINMittelschrift LT Alternate" w:hAnsi="DINMittelschrift LT Alternate"/>
                            <w:sz w:val="13"/>
                            <w:szCs w:val="13"/>
                          </w:rPr>
                          <w:t xml:space="preserve"> </w:t>
                        </w:r>
                        <w:r w:rsidRPr="000B0FC5">
                          <w:rPr>
                            <w:rFonts w:ascii="DINMittelschrift LT Alternate" w:hAnsi="DINMittelschrift LT Alternate"/>
                            <w:sz w:val="13"/>
                            <w:szCs w:val="13"/>
                          </w:rPr>
                          <w:t>52027 S. Giovanni Valdarno</w:t>
                        </w:r>
                      </w:p>
                      <w:p w14:paraId="45D1C8C9" w14:textId="77777777" w:rsidR="00B11DD5" w:rsidRPr="000B0FC5" w:rsidRDefault="00B11DD5" w:rsidP="00B11DD5">
                        <w:pPr>
                          <w:rPr>
                            <w:rFonts w:ascii="DINMittelschrift LT Alternate" w:hAnsi="DINMittelschrift LT Alternate"/>
                            <w:sz w:val="13"/>
                            <w:szCs w:val="13"/>
                          </w:rPr>
                        </w:pPr>
                        <w:r>
                          <w:rPr>
                            <w:rFonts w:ascii="DINMittelschrift LT Alternate" w:hAnsi="DINMittelschrift LT Alternate"/>
                            <w:sz w:val="13"/>
                            <w:szCs w:val="13"/>
                          </w:rPr>
                          <w:t xml:space="preserve">P. le Curtatone e Montanara, </w:t>
                        </w:r>
                        <w:r w:rsidRPr="000B0FC5">
                          <w:rPr>
                            <w:rFonts w:ascii="DINMittelschrift LT Alternate" w:hAnsi="DINMittelschrift LT Alternate"/>
                            <w:sz w:val="13"/>
                            <w:szCs w:val="13"/>
                          </w:rPr>
                          <w:t>29 – 50032 Borgo S. Lorenzo</w:t>
                        </w:r>
                      </w:p>
                      <w:p w14:paraId="1C10B278" w14:textId="77777777" w:rsidR="00B11DD5" w:rsidRPr="000B0FC5" w:rsidRDefault="00B11DD5" w:rsidP="00B11DD5">
                        <w:pPr>
                          <w:rPr>
                            <w:rFonts w:ascii="DINMittelschrift LT Alternate" w:hAnsi="DINMittelschrift LT Alternate"/>
                            <w:sz w:val="13"/>
                            <w:szCs w:val="13"/>
                          </w:rPr>
                        </w:pPr>
                      </w:p>
                      <w:p w14:paraId="479B6B34" w14:textId="77777777" w:rsidR="00B11DD5" w:rsidRPr="000B0FC5" w:rsidRDefault="00B11DD5" w:rsidP="00B11DD5">
                        <w:pPr>
                          <w:rPr>
                            <w:rFonts w:ascii="DINMittelschrift LT Alternate" w:hAnsi="DINMittelschrift LT Alternate"/>
                            <w:sz w:val="13"/>
                            <w:szCs w:val="13"/>
                          </w:rPr>
                        </w:pPr>
                        <w:r w:rsidRPr="000B0FC5">
                          <w:rPr>
                            <w:rFonts w:ascii="DINMittelschrift LT Alternate" w:hAnsi="DINMittelschrift LT Alternate"/>
                            <w:sz w:val="13"/>
                            <w:szCs w:val="13"/>
                          </w:rPr>
                          <w:t xml:space="preserve">Cap. Soc. </w:t>
                        </w:r>
                        <w:r w:rsidRPr="000B0FC5">
                          <w:rPr>
                            <w:sz w:val="13"/>
                            <w:szCs w:val="13"/>
                          </w:rPr>
                          <w:t xml:space="preserve">€ </w:t>
                        </w:r>
                        <w:r w:rsidRPr="000B0FC5">
                          <w:rPr>
                            <w:rFonts w:ascii="DINMittelschrift LT Alternate" w:hAnsi="DINMittelschrift LT Alternate"/>
                            <w:sz w:val="13"/>
                            <w:szCs w:val="13"/>
                          </w:rPr>
                          <w:t>150.280.056,72 i.v.</w:t>
                        </w:r>
                      </w:p>
                      <w:p w14:paraId="306C79EA" w14:textId="77777777" w:rsidR="00B11DD5" w:rsidRPr="000B0FC5" w:rsidRDefault="00B11DD5" w:rsidP="00B11DD5">
                        <w:pPr>
                          <w:rPr>
                            <w:rFonts w:ascii="DINMittelschrift LT Alternate" w:hAnsi="DINMittelschrift LT Alternate"/>
                            <w:sz w:val="13"/>
                            <w:szCs w:val="13"/>
                          </w:rPr>
                        </w:pPr>
                        <w:r w:rsidRPr="000B0FC5">
                          <w:rPr>
                            <w:rFonts w:ascii="DINMittelschrift LT Alternate" w:hAnsi="DINMittelschrift LT Alternate"/>
                            <w:sz w:val="13"/>
                            <w:szCs w:val="13"/>
                          </w:rPr>
                          <w:t>Reg. Imprese Firenze – C.F. e P.I. 05040110487</w:t>
                        </w:r>
                      </w:p>
                      <w:p w14:paraId="4C8DDF8C" w14:textId="77777777" w:rsidR="00B11DD5" w:rsidRPr="000B0FC5" w:rsidRDefault="00B11DD5" w:rsidP="00B11DD5">
                        <w:pPr>
                          <w:rPr>
                            <w:rFonts w:ascii="DINMittelschrift LT Alternate" w:hAnsi="DINMittelschrift LT Alternate"/>
                            <w:sz w:val="13"/>
                            <w:szCs w:val="13"/>
                          </w:rPr>
                        </w:pPr>
                        <w:r w:rsidRPr="000B0FC5">
                          <w:rPr>
                            <w:rFonts w:ascii="DINMittelschrift LT Alternate" w:hAnsi="DINMittelschrift LT Alternate"/>
                            <w:sz w:val="13"/>
                            <w:szCs w:val="13"/>
                          </w:rPr>
                          <w:t>R.E.A. 514782</w:t>
                        </w:r>
                      </w:p>
                      <w:p w14:paraId="79C5DA05" w14:textId="77777777" w:rsidR="00B11DD5" w:rsidRPr="000B0FC5" w:rsidRDefault="00B11DD5" w:rsidP="00B11DD5">
                        <w:pPr>
                          <w:rPr>
                            <w:rFonts w:ascii="DINMittelschrift LT Alternate" w:hAnsi="DINMittelschrift LT Alternate"/>
                            <w:sz w:val="13"/>
                            <w:szCs w:val="13"/>
                          </w:rPr>
                        </w:pPr>
                      </w:p>
                      <w:p w14:paraId="3649DBB1" w14:textId="77777777" w:rsidR="00B11DD5" w:rsidRPr="000B0FC5" w:rsidRDefault="00B11DD5" w:rsidP="00B11DD5">
                        <w:pPr>
                          <w:rPr>
                            <w:rFonts w:ascii="DINMittelschrift LT Alternate" w:hAnsi="DINMittelschrift LT Alternate"/>
                            <w:i/>
                            <w:sz w:val="13"/>
                            <w:szCs w:val="13"/>
                          </w:rPr>
                        </w:pPr>
                        <w:r w:rsidRPr="000B0FC5">
                          <w:rPr>
                            <w:rFonts w:ascii="DINMittelschrift LT Alternate" w:hAnsi="DINMittelschrift LT Alternate"/>
                            <w:i/>
                            <w:sz w:val="13"/>
                            <w:szCs w:val="13"/>
                          </w:rPr>
                          <w:t>Posta elettronica certificata</w:t>
                        </w:r>
                      </w:p>
                      <w:p w14:paraId="4A7DE21A" w14:textId="77777777" w:rsidR="00B11DD5" w:rsidRPr="000B0FC5" w:rsidRDefault="00280163" w:rsidP="00B11DD5">
                        <w:pPr>
                          <w:rPr>
                            <w:rFonts w:ascii="DINMittelschrift LT Alternate" w:hAnsi="DINMittelschrift LT Alternate"/>
                            <w:sz w:val="13"/>
                            <w:szCs w:val="13"/>
                          </w:rPr>
                        </w:pPr>
                        <w:hyperlink r:id="rId11" w:history="1">
                          <w:r w:rsidR="00B11DD5" w:rsidRPr="00AD1DA6">
                            <w:rPr>
                              <w:rStyle w:val="Collegamentoipertestuale"/>
                              <w:rFonts w:ascii="DINMittelschrift LT Alternate" w:hAnsi="DINMittelschrift LT Alternate"/>
                              <w:sz w:val="13"/>
                              <w:szCs w:val="13"/>
                            </w:rPr>
                            <w:t>protocollo@cert.publiacqua.it</w:t>
                          </w:r>
                        </w:hyperlink>
                        <w:r w:rsidR="00B11DD5">
                          <w:rPr>
                            <w:rFonts w:ascii="DINMittelschrift LT Alternate" w:hAnsi="DINMittelschrift LT Alternate"/>
                            <w:sz w:val="13"/>
                            <w:szCs w:val="13"/>
                          </w:rPr>
                          <w:t xml:space="preserve"> </w:t>
                        </w:r>
                      </w:p>
                      <w:p w14:paraId="1AB8470D" w14:textId="77777777" w:rsidR="007F6F4A" w:rsidRPr="000B0FC5" w:rsidRDefault="007F6F4A" w:rsidP="007F6F4A">
                        <w:pPr>
                          <w:rPr>
                            <w:sz w:val="13"/>
                            <w:szCs w:val="13"/>
                          </w:rPr>
                        </w:pPr>
                      </w:p>
                    </w:txbxContent>
                  </v:textbox>
                </v:shape>
              </v:group>
            </w:pict>
          </mc:Fallback>
        </mc:AlternateContent>
      </w:r>
    </w:p>
    <w:p w14:paraId="40B35977" w14:textId="77777777" w:rsidR="00CA19BB" w:rsidRDefault="00CA19BB" w:rsidP="004F60A0">
      <w:pPr>
        <w:rPr>
          <w:b/>
          <w:sz w:val="22"/>
          <w:szCs w:val="22"/>
          <w:u w:val="single"/>
        </w:rPr>
      </w:pPr>
    </w:p>
    <w:p w14:paraId="3B7C10A8" w14:textId="77777777" w:rsidR="00CA19BB" w:rsidRDefault="00CA19BB" w:rsidP="004F60A0">
      <w:pPr>
        <w:rPr>
          <w:b/>
          <w:sz w:val="22"/>
          <w:szCs w:val="22"/>
          <w:u w:val="single"/>
        </w:rPr>
      </w:pPr>
    </w:p>
    <w:p w14:paraId="2197E27D" w14:textId="77777777" w:rsidR="00CA19BB" w:rsidRDefault="00CA19BB" w:rsidP="004F60A0">
      <w:pPr>
        <w:rPr>
          <w:b/>
          <w:sz w:val="22"/>
          <w:szCs w:val="22"/>
          <w:u w:val="single"/>
        </w:rPr>
      </w:pPr>
    </w:p>
    <w:p w14:paraId="5AD886A3" w14:textId="77777777" w:rsidR="00CA19BB" w:rsidRDefault="00CA19BB" w:rsidP="004F60A0">
      <w:pPr>
        <w:rPr>
          <w:b/>
          <w:sz w:val="22"/>
          <w:szCs w:val="22"/>
          <w:u w:val="single"/>
        </w:rPr>
      </w:pPr>
    </w:p>
    <w:p w14:paraId="3FB20204" w14:textId="77777777" w:rsidR="00CA19BB" w:rsidRDefault="00CA19BB" w:rsidP="004F60A0">
      <w:pPr>
        <w:rPr>
          <w:b/>
          <w:sz w:val="22"/>
          <w:szCs w:val="22"/>
          <w:u w:val="single"/>
        </w:rPr>
      </w:pPr>
    </w:p>
    <w:p w14:paraId="2B043563" w14:textId="77777777" w:rsidR="00CA19BB" w:rsidRDefault="00CA19BB" w:rsidP="004F60A0">
      <w:pPr>
        <w:rPr>
          <w:b/>
          <w:sz w:val="22"/>
          <w:szCs w:val="22"/>
          <w:u w:val="single"/>
        </w:rPr>
      </w:pPr>
    </w:p>
    <w:p w14:paraId="5B80D9F3" w14:textId="77777777" w:rsidR="00CA19BB" w:rsidRDefault="00CA19BB" w:rsidP="004F60A0">
      <w:pPr>
        <w:rPr>
          <w:b/>
          <w:sz w:val="22"/>
          <w:szCs w:val="22"/>
          <w:u w:val="single"/>
        </w:rPr>
      </w:pPr>
    </w:p>
    <w:p w14:paraId="793627F3" w14:textId="77777777" w:rsidR="00CA19BB" w:rsidRPr="000C04DD" w:rsidRDefault="00CA19BB" w:rsidP="004F60A0">
      <w:pPr>
        <w:rPr>
          <w:b/>
          <w:sz w:val="22"/>
          <w:szCs w:val="22"/>
          <w:u w:val="single"/>
        </w:rPr>
      </w:pPr>
    </w:p>
    <w:p w14:paraId="2DA78BF7" w14:textId="77777777" w:rsidR="00CA19BB" w:rsidRDefault="00CA19BB" w:rsidP="00704A3B">
      <w:pPr>
        <w:rPr>
          <w:sz w:val="22"/>
          <w:szCs w:val="22"/>
        </w:rPr>
      </w:pPr>
    </w:p>
    <w:p w14:paraId="0FB151C8" w14:textId="77777777" w:rsidR="0046209F" w:rsidRDefault="0046209F" w:rsidP="00FC0709">
      <w:pPr>
        <w:widowControl w:val="0"/>
        <w:ind w:left="6096"/>
        <w:jc w:val="both"/>
      </w:pPr>
    </w:p>
    <w:p w14:paraId="209B3156" w14:textId="77777777" w:rsidR="00AC187C" w:rsidRDefault="00AC187C" w:rsidP="00E202B1">
      <w:pPr>
        <w:widowControl w:val="0"/>
        <w:rPr>
          <w:sz w:val="22"/>
          <w:szCs w:val="22"/>
        </w:rPr>
      </w:pPr>
    </w:p>
    <w:p w14:paraId="7CC0753F" w14:textId="77777777" w:rsidR="002112F4" w:rsidRPr="008D5ED8" w:rsidRDefault="002112F4" w:rsidP="005A4984">
      <w:pPr>
        <w:widowControl w:val="0"/>
        <w:ind w:left="6096"/>
        <w:jc w:val="right"/>
        <w:rPr>
          <w:b/>
          <w:bCs/>
          <w:sz w:val="22"/>
          <w:szCs w:val="22"/>
        </w:rPr>
      </w:pPr>
      <w:r w:rsidRPr="008D5ED8">
        <w:rPr>
          <w:b/>
          <w:bCs/>
          <w:sz w:val="22"/>
          <w:szCs w:val="22"/>
        </w:rPr>
        <w:t>ALLEGATO 1</w:t>
      </w:r>
    </w:p>
    <w:p w14:paraId="7E5EFD40" w14:textId="77777777" w:rsidR="00825C12" w:rsidRPr="0046209F" w:rsidRDefault="00825C12" w:rsidP="005A4984">
      <w:pPr>
        <w:widowControl w:val="0"/>
        <w:jc w:val="both"/>
        <w:rPr>
          <w:sz w:val="22"/>
          <w:szCs w:val="22"/>
        </w:rPr>
      </w:pPr>
    </w:p>
    <w:tbl>
      <w:tblPr>
        <w:tblStyle w:val="Grigliatabella1"/>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8110"/>
      </w:tblGrid>
      <w:tr w:rsidR="00825C12" w:rsidRPr="00A274C2" w14:paraId="1E7E3990" w14:textId="77777777" w:rsidTr="009529A1">
        <w:trPr>
          <w:trHeight w:val="1825"/>
        </w:trPr>
        <w:tc>
          <w:tcPr>
            <w:tcW w:w="1112" w:type="dxa"/>
          </w:tcPr>
          <w:p w14:paraId="1D267AC3" w14:textId="77777777" w:rsidR="00825C12" w:rsidRPr="0046209F" w:rsidRDefault="00825C12" w:rsidP="00825C12">
            <w:pPr>
              <w:rPr>
                <w:rFonts w:eastAsiaTheme="minorEastAsia" w:cs="Times New Roman"/>
                <w:b/>
                <w:sz w:val="22"/>
                <w:szCs w:val="22"/>
              </w:rPr>
            </w:pPr>
            <w:r w:rsidRPr="0046209F">
              <w:rPr>
                <w:rFonts w:eastAsiaTheme="minorEastAsia" w:cs="Times New Roman"/>
                <w:b/>
                <w:sz w:val="22"/>
                <w:szCs w:val="22"/>
              </w:rPr>
              <w:t>Oggetto:</w:t>
            </w:r>
          </w:p>
        </w:tc>
        <w:tc>
          <w:tcPr>
            <w:tcW w:w="8110" w:type="dxa"/>
          </w:tcPr>
          <w:p w14:paraId="68403DB7" w14:textId="77777777" w:rsidR="00825C12" w:rsidRPr="0046209F" w:rsidRDefault="00825C12" w:rsidP="008B3190">
            <w:pPr>
              <w:autoSpaceDE w:val="0"/>
              <w:autoSpaceDN w:val="0"/>
              <w:adjustRightInd w:val="0"/>
              <w:jc w:val="both"/>
              <w:rPr>
                <w:rFonts w:eastAsiaTheme="minorEastAsia" w:cs="Times New Roman"/>
                <w:b/>
                <w:sz w:val="22"/>
                <w:szCs w:val="22"/>
              </w:rPr>
            </w:pPr>
            <w:r w:rsidRPr="0046209F">
              <w:rPr>
                <w:rFonts w:eastAsiaTheme="minorEastAsia" w:cs="Times New Roman"/>
                <w:b/>
                <w:sz w:val="22"/>
                <w:szCs w:val="22"/>
              </w:rPr>
              <w:t xml:space="preserve">ATTO DI ACCETTAZIONE DI INCARICO E DICHIARAZIONE DI ASSENZA DI CAUSE DI INCOMPATIBILITÀ PER LA </w:t>
            </w:r>
            <w:r w:rsidR="00761355">
              <w:rPr>
                <w:rFonts w:eastAsiaTheme="minorEastAsia" w:cs="Times New Roman"/>
                <w:b/>
                <w:sz w:val="22"/>
                <w:szCs w:val="22"/>
              </w:rPr>
              <w:t xml:space="preserve">NOMINA DI COMMISSARIO DI GARA </w:t>
            </w:r>
          </w:p>
          <w:p w14:paraId="6D4B868C" w14:textId="77777777" w:rsidR="00E64C81" w:rsidRPr="00E64C81" w:rsidRDefault="00E64C81" w:rsidP="00E64C81">
            <w:pPr>
              <w:autoSpaceDE w:val="0"/>
              <w:autoSpaceDN w:val="0"/>
              <w:adjustRightInd w:val="0"/>
              <w:jc w:val="both"/>
              <w:rPr>
                <w:b/>
                <w:sz w:val="22"/>
                <w:szCs w:val="22"/>
                <w:lang w:eastAsia="ar-SA"/>
              </w:rPr>
            </w:pPr>
            <w:r w:rsidRPr="00E64C81">
              <w:rPr>
                <w:b/>
                <w:sz w:val="22"/>
                <w:szCs w:val="22"/>
                <w:lang w:eastAsia="ar-SA"/>
              </w:rPr>
              <w:t>Gara n. 2100003254</w:t>
            </w:r>
          </w:p>
          <w:p w14:paraId="0575AA44" w14:textId="77777777" w:rsidR="00E64C81" w:rsidRPr="00E64C81" w:rsidRDefault="00E64C81" w:rsidP="00E64C81">
            <w:pPr>
              <w:autoSpaceDE w:val="0"/>
              <w:autoSpaceDN w:val="0"/>
              <w:adjustRightInd w:val="0"/>
              <w:jc w:val="both"/>
              <w:rPr>
                <w:b/>
                <w:sz w:val="22"/>
                <w:szCs w:val="22"/>
                <w:lang w:eastAsia="ar-SA"/>
              </w:rPr>
            </w:pPr>
            <w:r w:rsidRPr="00E64C81">
              <w:rPr>
                <w:b/>
                <w:sz w:val="22"/>
                <w:szCs w:val="22"/>
                <w:lang w:eastAsia="ar-SA"/>
              </w:rPr>
              <w:t>PROCEDURA APERTA AI SENSI DEGLI ARTT. 123 E 60 DEL D. LGS 50/2016 PER L’AFFIDAMENTO DELLA FORNITURA DI CONTATORI PER USO ACQUA POTABILE SUDDIVISA NEI SEGUENTI LOTTI:</w:t>
            </w:r>
          </w:p>
          <w:p w14:paraId="0E119A7E" w14:textId="77777777" w:rsidR="00E64C81" w:rsidRPr="00E64C81" w:rsidRDefault="00E64C81" w:rsidP="00E64C81">
            <w:pPr>
              <w:autoSpaceDE w:val="0"/>
              <w:autoSpaceDN w:val="0"/>
              <w:adjustRightInd w:val="0"/>
              <w:jc w:val="both"/>
              <w:rPr>
                <w:b/>
                <w:sz w:val="22"/>
                <w:szCs w:val="22"/>
                <w:lang w:eastAsia="ar-SA"/>
              </w:rPr>
            </w:pPr>
            <w:r w:rsidRPr="00E64C81">
              <w:rPr>
                <w:b/>
                <w:sz w:val="22"/>
                <w:szCs w:val="22"/>
                <w:lang w:eastAsia="ar-SA"/>
              </w:rPr>
              <w:t>LOTTO A – CIG: 9661607252</w:t>
            </w:r>
          </w:p>
          <w:p w14:paraId="5460988F" w14:textId="77777777" w:rsidR="00E64C81" w:rsidRPr="00E64C81" w:rsidRDefault="00E64C81" w:rsidP="00E64C81">
            <w:pPr>
              <w:autoSpaceDE w:val="0"/>
              <w:autoSpaceDN w:val="0"/>
              <w:adjustRightInd w:val="0"/>
              <w:jc w:val="both"/>
              <w:rPr>
                <w:b/>
                <w:sz w:val="22"/>
                <w:szCs w:val="22"/>
                <w:lang w:eastAsia="ar-SA"/>
              </w:rPr>
            </w:pPr>
            <w:r w:rsidRPr="00E64C81">
              <w:rPr>
                <w:b/>
                <w:sz w:val="22"/>
                <w:szCs w:val="22"/>
                <w:lang w:eastAsia="ar-SA"/>
              </w:rPr>
              <w:t>LOTTO B – CIG: 9661639CB7</w:t>
            </w:r>
          </w:p>
          <w:p w14:paraId="3F82F859" w14:textId="18C9760D" w:rsidR="00A45A7B" w:rsidRPr="00A274C2" w:rsidRDefault="00E64C81" w:rsidP="00E64C81">
            <w:pPr>
              <w:pStyle w:val="Paragrafoelenco"/>
              <w:widowControl w:val="0"/>
              <w:spacing w:after="120"/>
              <w:ind w:left="0"/>
              <w:jc w:val="both"/>
              <w:rPr>
                <w:rFonts w:eastAsiaTheme="minorEastAsia" w:cs="Times New Roman"/>
                <w:b/>
                <w:sz w:val="22"/>
                <w:szCs w:val="22"/>
              </w:rPr>
            </w:pPr>
            <w:r w:rsidRPr="00E64C81">
              <w:rPr>
                <w:b/>
                <w:sz w:val="22"/>
                <w:szCs w:val="22"/>
                <w:lang w:eastAsia="ar-SA"/>
              </w:rPr>
              <w:t>LOTTO C – CIG: 966166415C</w:t>
            </w:r>
          </w:p>
        </w:tc>
      </w:tr>
    </w:tbl>
    <w:p w14:paraId="6B730ADF" w14:textId="77777777" w:rsidR="00825C12" w:rsidRPr="00A274C2" w:rsidRDefault="00825C12" w:rsidP="005A4984">
      <w:pPr>
        <w:widowControl w:val="0"/>
        <w:jc w:val="both"/>
        <w:rPr>
          <w:sz w:val="22"/>
          <w:szCs w:val="22"/>
        </w:rPr>
      </w:pPr>
    </w:p>
    <w:p w14:paraId="37750ABE" w14:textId="77777777" w:rsidR="00825C12" w:rsidRPr="00A274C2" w:rsidRDefault="00825C12" w:rsidP="00FC0709">
      <w:pPr>
        <w:widowControl w:val="0"/>
        <w:ind w:left="6096"/>
        <w:jc w:val="both"/>
        <w:rPr>
          <w:sz w:val="22"/>
          <w:szCs w:val="22"/>
        </w:rPr>
      </w:pPr>
    </w:p>
    <w:p w14:paraId="2029ED12" w14:textId="057188F9" w:rsidR="00825C12" w:rsidRPr="0046209F" w:rsidRDefault="00EB401C" w:rsidP="00825C12">
      <w:pPr>
        <w:autoSpaceDE w:val="0"/>
        <w:autoSpaceDN w:val="0"/>
        <w:adjustRightInd w:val="0"/>
        <w:spacing w:after="120"/>
        <w:ind w:firstLine="708"/>
        <w:jc w:val="both"/>
        <w:rPr>
          <w:rFonts w:eastAsiaTheme="minorEastAsia"/>
          <w:sz w:val="22"/>
          <w:szCs w:val="22"/>
        </w:rPr>
      </w:pPr>
      <w:r w:rsidRPr="0046209F">
        <w:rPr>
          <w:rFonts w:eastAsiaTheme="minorEastAsia"/>
          <w:sz w:val="22"/>
          <w:szCs w:val="22"/>
        </w:rPr>
        <w:t>Il sottoscritto</w:t>
      </w:r>
      <w:r w:rsidR="00091DC4">
        <w:rPr>
          <w:rFonts w:eastAsiaTheme="minorEastAsia"/>
          <w:sz w:val="22"/>
          <w:szCs w:val="22"/>
        </w:rPr>
        <w:t xml:space="preserve"> </w:t>
      </w:r>
      <w:r w:rsidR="004734E8">
        <w:rPr>
          <w:b/>
          <w:sz w:val="22"/>
          <w:szCs w:val="22"/>
        </w:rPr>
        <w:t>Fossati Francesco</w:t>
      </w:r>
      <w:r w:rsidR="002025C4">
        <w:rPr>
          <w:b/>
          <w:sz w:val="22"/>
          <w:szCs w:val="22"/>
        </w:rPr>
        <w:t xml:space="preserve"> </w:t>
      </w:r>
      <w:r w:rsidRPr="0046209F">
        <w:rPr>
          <w:b/>
          <w:sz w:val="22"/>
          <w:szCs w:val="22"/>
        </w:rPr>
        <w:t xml:space="preserve">(C.F. </w:t>
      </w:r>
      <w:r w:rsidR="004734E8">
        <w:rPr>
          <w:b/>
          <w:sz w:val="22"/>
          <w:szCs w:val="22"/>
        </w:rPr>
        <w:t>FSSFNC75C14C319I</w:t>
      </w:r>
      <w:r w:rsidRPr="0046209F">
        <w:rPr>
          <w:b/>
          <w:sz w:val="22"/>
          <w:szCs w:val="22"/>
        </w:rPr>
        <w:t>)</w:t>
      </w:r>
      <w:r w:rsidR="00825C12" w:rsidRPr="0046209F">
        <w:rPr>
          <w:rFonts w:eastAsiaTheme="minorEastAsia"/>
          <w:sz w:val="22"/>
          <w:szCs w:val="22"/>
        </w:rPr>
        <w:t xml:space="preserve">, componente della commissione </w:t>
      </w:r>
      <w:r w:rsidR="002025C4">
        <w:rPr>
          <w:rFonts w:eastAsiaTheme="minorEastAsia"/>
          <w:sz w:val="22"/>
          <w:szCs w:val="22"/>
        </w:rPr>
        <w:t>giudic</w:t>
      </w:r>
      <w:r w:rsidR="009A363C">
        <w:rPr>
          <w:rFonts w:eastAsiaTheme="minorEastAsia"/>
          <w:sz w:val="22"/>
          <w:szCs w:val="22"/>
        </w:rPr>
        <w:t>atrice</w:t>
      </w:r>
      <w:r w:rsidR="00825C12" w:rsidRPr="0046209F">
        <w:rPr>
          <w:rFonts w:eastAsiaTheme="minorEastAsia"/>
          <w:sz w:val="22"/>
          <w:szCs w:val="22"/>
        </w:rPr>
        <w:t xml:space="preserve">, nominato </w:t>
      </w:r>
      <w:r w:rsidR="00A3686E" w:rsidRPr="0046209F">
        <w:rPr>
          <w:sz w:val="22"/>
          <w:szCs w:val="22"/>
        </w:rPr>
        <w:t xml:space="preserve">come da </w:t>
      </w:r>
      <w:r w:rsidR="00037715" w:rsidRPr="00037715">
        <w:rPr>
          <w:sz w:val="22"/>
          <w:szCs w:val="22"/>
        </w:rPr>
        <w:t xml:space="preserve">nota </w:t>
      </w:r>
      <w:r w:rsidR="00280163">
        <w:rPr>
          <w:sz w:val="22"/>
          <w:szCs w:val="22"/>
        </w:rPr>
        <w:t xml:space="preserve">del </w:t>
      </w:r>
      <w:r w:rsidR="00E67DF6">
        <w:rPr>
          <w:sz w:val="22"/>
          <w:szCs w:val="22"/>
        </w:rPr>
        <w:t>1</w:t>
      </w:r>
      <w:r w:rsidR="008D7C82">
        <w:rPr>
          <w:sz w:val="22"/>
          <w:szCs w:val="22"/>
        </w:rPr>
        <w:t>4</w:t>
      </w:r>
      <w:r w:rsidR="00280163" w:rsidRPr="00280163">
        <w:rPr>
          <w:sz w:val="22"/>
          <w:szCs w:val="22"/>
        </w:rPr>
        <w:t>/0</w:t>
      </w:r>
      <w:r w:rsidR="00E67DF6">
        <w:rPr>
          <w:sz w:val="22"/>
          <w:szCs w:val="22"/>
        </w:rPr>
        <w:t>3</w:t>
      </w:r>
      <w:r w:rsidR="00280163" w:rsidRPr="00280163">
        <w:rPr>
          <w:sz w:val="22"/>
          <w:szCs w:val="22"/>
        </w:rPr>
        <w:t xml:space="preserve">/2023 (prot. n. </w:t>
      </w:r>
      <w:r w:rsidR="008D7C82">
        <w:rPr>
          <w:sz w:val="22"/>
          <w:szCs w:val="22"/>
        </w:rPr>
        <w:t>0015273</w:t>
      </w:r>
      <w:r w:rsidR="00280163" w:rsidRPr="00280163">
        <w:rPr>
          <w:sz w:val="22"/>
          <w:szCs w:val="22"/>
        </w:rPr>
        <w:t xml:space="preserve">/23 del </w:t>
      </w:r>
      <w:r w:rsidR="00E67DF6">
        <w:rPr>
          <w:sz w:val="22"/>
          <w:szCs w:val="22"/>
        </w:rPr>
        <w:t>1</w:t>
      </w:r>
      <w:r w:rsidR="008D7C82">
        <w:rPr>
          <w:sz w:val="22"/>
          <w:szCs w:val="22"/>
        </w:rPr>
        <w:t>4</w:t>
      </w:r>
      <w:r w:rsidR="00280163" w:rsidRPr="00280163">
        <w:rPr>
          <w:sz w:val="22"/>
          <w:szCs w:val="22"/>
        </w:rPr>
        <w:t>/0</w:t>
      </w:r>
      <w:r w:rsidR="00E67DF6">
        <w:rPr>
          <w:sz w:val="22"/>
          <w:szCs w:val="22"/>
        </w:rPr>
        <w:t>3</w:t>
      </w:r>
      <w:r w:rsidR="00280163" w:rsidRPr="00280163">
        <w:rPr>
          <w:sz w:val="22"/>
          <w:szCs w:val="22"/>
        </w:rPr>
        <w:t>/2023</w:t>
      </w:r>
      <w:r w:rsidR="00037715" w:rsidRPr="00037715">
        <w:rPr>
          <w:sz w:val="22"/>
          <w:szCs w:val="22"/>
        </w:rPr>
        <w:t xml:space="preserve">) </w:t>
      </w:r>
      <w:r w:rsidR="00825C12" w:rsidRPr="0046209F">
        <w:rPr>
          <w:rFonts w:eastAsiaTheme="minorEastAsia"/>
          <w:sz w:val="22"/>
          <w:szCs w:val="22"/>
        </w:rPr>
        <w:t>in relaz</w:t>
      </w:r>
      <w:r w:rsidRPr="0046209F">
        <w:rPr>
          <w:rFonts w:eastAsiaTheme="minorEastAsia"/>
          <w:sz w:val="22"/>
          <w:szCs w:val="22"/>
        </w:rPr>
        <w:t xml:space="preserve">ione alla procedura di gara </w:t>
      </w:r>
      <w:r w:rsidR="0081570B">
        <w:rPr>
          <w:rFonts w:eastAsiaTheme="minorEastAsia"/>
          <w:sz w:val="22"/>
          <w:szCs w:val="22"/>
        </w:rPr>
        <w:t>in oggetto</w:t>
      </w:r>
      <w:r w:rsidR="0081570B">
        <w:rPr>
          <w:rFonts w:eastAsiaTheme="minorEastAsia"/>
          <w:smallCaps/>
          <w:sz w:val="22"/>
          <w:szCs w:val="22"/>
        </w:rPr>
        <w:t>.</w:t>
      </w:r>
    </w:p>
    <w:p w14:paraId="0378A169" w14:textId="77777777" w:rsidR="00825C12" w:rsidRPr="0046209F" w:rsidRDefault="00825C12" w:rsidP="00825C12">
      <w:pPr>
        <w:numPr>
          <w:ilvl w:val="0"/>
          <w:numId w:val="13"/>
        </w:numPr>
        <w:autoSpaceDE w:val="0"/>
        <w:autoSpaceDN w:val="0"/>
        <w:adjustRightInd w:val="0"/>
        <w:spacing w:after="120"/>
        <w:contextualSpacing/>
        <w:jc w:val="both"/>
        <w:rPr>
          <w:rFonts w:eastAsiaTheme="minorEastAsia"/>
          <w:sz w:val="22"/>
          <w:szCs w:val="22"/>
        </w:rPr>
      </w:pPr>
      <w:r w:rsidRPr="0046209F">
        <w:rPr>
          <w:rFonts w:eastAsiaTheme="minorEastAsia"/>
          <w:sz w:val="22"/>
          <w:szCs w:val="22"/>
        </w:rPr>
        <w:t>Dichiara espressamente di accettare la nomina di cui sopra.</w:t>
      </w:r>
    </w:p>
    <w:p w14:paraId="45D4F2C4" w14:textId="77777777" w:rsidR="002112F4" w:rsidRPr="0046209F" w:rsidRDefault="002112F4" w:rsidP="006A19BD">
      <w:pPr>
        <w:autoSpaceDE w:val="0"/>
        <w:autoSpaceDN w:val="0"/>
        <w:adjustRightInd w:val="0"/>
        <w:spacing w:after="120"/>
        <w:ind w:left="720"/>
        <w:contextualSpacing/>
        <w:jc w:val="both"/>
        <w:rPr>
          <w:rFonts w:eastAsiaTheme="minorEastAsia"/>
          <w:sz w:val="22"/>
          <w:szCs w:val="22"/>
        </w:rPr>
      </w:pPr>
    </w:p>
    <w:p w14:paraId="157216D5" w14:textId="77777777" w:rsidR="00825C12" w:rsidRPr="0046209F" w:rsidRDefault="002112F4" w:rsidP="00825C12">
      <w:pPr>
        <w:autoSpaceDE w:val="0"/>
        <w:autoSpaceDN w:val="0"/>
        <w:adjustRightInd w:val="0"/>
        <w:spacing w:after="120"/>
        <w:jc w:val="both"/>
        <w:rPr>
          <w:rFonts w:eastAsiaTheme="minorEastAsia"/>
          <w:bCs/>
          <w:i/>
          <w:sz w:val="22"/>
          <w:szCs w:val="22"/>
        </w:rPr>
      </w:pPr>
      <w:r w:rsidRPr="0046209F">
        <w:rPr>
          <w:rFonts w:eastAsiaTheme="minorEastAsia"/>
          <w:bCs/>
          <w:sz w:val="22"/>
          <w:szCs w:val="22"/>
        </w:rPr>
        <w:t>e</w:t>
      </w:r>
      <w:r w:rsidRPr="0046209F">
        <w:rPr>
          <w:rFonts w:eastAsiaTheme="minorEastAsia"/>
          <w:bCs/>
          <w:i/>
          <w:sz w:val="22"/>
          <w:szCs w:val="22"/>
        </w:rPr>
        <w:t>, ai</w:t>
      </w:r>
      <w:r w:rsidR="00825C12" w:rsidRPr="0046209F">
        <w:rPr>
          <w:rFonts w:eastAsiaTheme="minorEastAsia"/>
          <w:bCs/>
          <w:i/>
          <w:sz w:val="22"/>
          <w:szCs w:val="22"/>
        </w:rPr>
        <w:t xml:space="preserve"> sensi degli articoli 46 e 47 del D.P.R. 28 dicembre 2000, n. 445, dichiara altresì, in conformità a quanto previsto dell’art. 77, commi 4, 5 e 6</w:t>
      </w:r>
      <w:r w:rsidR="0072666B">
        <w:rPr>
          <w:rFonts w:eastAsiaTheme="minorEastAsia"/>
          <w:bCs/>
          <w:i/>
          <w:sz w:val="22"/>
          <w:szCs w:val="22"/>
        </w:rPr>
        <w:t xml:space="preserve"> dell’art. 42 </w:t>
      </w:r>
      <w:r w:rsidR="00825C12" w:rsidRPr="0046209F">
        <w:rPr>
          <w:rFonts w:eastAsiaTheme="minorEastAsia"/>
          <w:bCs/>
          <w:i/>
          <w:sz w:val="22"/>
          <w:szCs w:val="22"/>
        </w:rPr>
        <w:t>del D.</w:t>
      </w:r>
      <w:r w:rsidR="00C00677">
        <w:rPr>
          <w:rFonts w:eastAsiaTheme="minorEastAsia"/>
          <w:bCs/>
          <w:i/>
          <w:sz w:val="22"/>
          <w:szCs w:val="22"/>
        </w:rPr>
        <w:t xml:space="preserve"> </w:t>
      </w:r>
      <w:r w:rsidR="00825C12" w:rsidRPr="0046209F">
        <w:rPr>
          <w:rFonts w:eastAsiaTheme="minorEastAsia"/>
          <w:bCs/>
          <w:i/>
          <w:sz w:val="22"/>
          <w:szCs w:val="22"/>
        </w:rPr>
        <w:t>Lgs. 50/2016:</w:t>
      </w:r>
    </w:p>
    <w:p w14:paraId="54E2A3BF" w14:textId="77777777" w:rsidR="00825C12" w:rsidRPr="00956C74" w:rsidRDefault="00825C12" w:rsidP="00825C12">
      <w:pPr>
        <w:autoSpaceDE w:val="0"/>
        <w:autoSpaceDN w:val="0"/>
        <w:adjustRightInd w:val="0"/>
        <w:spacing w:after="120"/>
        <w:jc w:val="center"/>
        <w:rPr>
          <w:rFonts w:eastAsiaTheme="minorEastAsia"/>
          <w:b/>
          <w:sz w:val="22"/>
          <w:szCs w:val="22"/>
        </w:rPr>
      </w:pPr>
      <w:r w:rsidRPr="00956C74">
        <w:rPr>
          <w:rFonts w:eastAsiaTheme="minorEastAsia"/>
          <w:b/>
          <w:sz w:val="22"/>
          <w:szCs w:val="22"/>
        </w:rPr>
        <w:t>DICHIARA</w:t>
      </w:r>
    </w:p>
    <w:p w14:paraId="15B0C356" w14:textId="77777777" w:rsidR="00825C12" w:rsidRPr="0046209F" w:rsidRDefault="00825C12" w:rsidP="002025C4">
      <w:pPr>
        <w:numPr>
          <w:ilvl w:val="0"/>
          <w:numId w:val="12"/>
        </w:numPr>
        <w:tabs>
          <w:tab w:val="left" w:pos="284"/>
        </w:tabs>
        <w:autoSpaceDE w:val="0"/>
        <w:autoSpaceDN w:val="0"/>
        <w:adjustRightInd w:val="0"/>
        <w:spacing w:after="120"/>
        <w:ind w:left="284" w:hanging="284"/>
        <w:jc w:val="both"/>
        <w:rPr>
          <w:rFonts w:eastAsiaTheme="minorEastAsia"/>
          <w:sz w:val="22"/>
          <w:szCs w:val="22"/>
        </w:rPr>
      </w:pPr>
      <w:r w:rsidRPr="0046209F">
        <w:rPr>
          <w:rFonts w:eastAsiaTheme="minorEastAsia"/>
          <w:sz w:val="22"/>
          <w:szCs w:val="22"/>
        </w:rPr>
        <w:t>di non aver svolto alcuna altra funzione o incarico tecnico o amministrativo relativamente al contratto da affidare con la procedura in oggetto;</w:t>
      </w:r>
    </w:p>
    <w:p w14:paraId="394271C4" w14:textId="77777777" w:rsidR="00825C12" w:rsidRPr="0046209F" w:rsidRDefault="00825C12" w:rsidP="002025C4">
      <w:pPr>
        <w:numPr>
          <w:ilvl w:val="0"/>
          <w:numId w:val="12"/>
        </w:numPr>
        <w:tabs>
          <w:tab w:val="left" w:pos="284"/>
        </w:tabs>
        <w:autoSpaceDE w:val="0"/>
        <w:autoSpaceDN w:val="0"/>
        <w:adjustRightInd w:val="0"/>
        <w:spacing w:after="120"/>
        <w:ind w:left="284" w:hanging="284"/>
        <w:jc w:val="both"/>
        <w:rPr>
          <w:rFonts w:eastAsiaTheme="minorEastAsia"/>
          <w:sz w:val="22"/>
          <w:szCs w:val="22"/>
        </w:rPr>
      </w:pPr>
      <w:r w:rsidRPr="0046209F">
        <w:rPr>
          <w:rFonts w:eastAsiaTheme="minorEastAsia"/>
          <w:sz w:val="22"/>
          <w:szCs w:val="22"/>
        </w:rPr>
        <w:t>di non aver rivestito cariche di pubblico amministratore nel biennio precedente l’avvio della presente procedura di affidamento;</w:t>
      </w:r>
    </w:p>
    <w:p w14:paraId="45133688" w14:textId="77777777" w:rsidR="00825C12" w:rsidRPr="0046209F" w:rsidRDefault="00825C12" w:rsidP="002025C4">
      <w:pPr>
        <w:numPr>
          <w:ilvl w:val="0"/>
          <w:numId w:val="12"/>
        </w:numPr>
        <w:tabs>
          <w:tab w:val="left" w:pos="284"/>
        </w:tabs>
        <w:autoSpaceDE w:val="0"/>
        <w:autoSpaceDN w:val="0"/>
        <w:adjustRightInd w:val="0"/>
        <w:spacing w:after="120"/>
        <w:ind w:left="284" w:hanging="284"/>
        <w:jc w:val="both"/>
        <w:rPr>
          <w:rFonts w:eastAsiaTheme="minorEastAsia"/>
          <w:sz w:val="22"/>
          <w:szCs w:val="22"/>
        </w:rPr>
      </w:pPr>
      <w:r w:rsidRPr="0046209F">
        <w:rPr>
          <w:rFonts w:eastAsiaTheme="minorEastAsia"/>
          <w:sz w:val="22"/>
          <w:szCs w:val="22"/>
        </w:rPr>
        <w:t>di non aver concorso, in qualità di membro di commissione giudicatrice, all’approvazione di atti dichiarati illegittimi, con dolo o colpa grave accertata in sede giurisdizionale con sentenza non sospesa;</w:t>
      </w:r>
    </w:p>
    <w:p w14:paraId="0D1FE071" w14:textId="77777777" w:rsidR="00825C12" w:rsidRPr="0046209F" w:rsidRDefault="008B3190" w:rsidP="002025C4">
      <w:pPr>
        <w:numPr>
          <w:ilvl w:val="0"/>
          <w:numId w:val="12"/>
        </w:numPr>
        <w:tabs>
          <w:tab w:val="left" w:pos="284"/>
        </w:tabs>
        <w:autoSpaceDE w:val="0"/>
        <w:autoSpaceDN w:val="0"/>
        <w:adjustRightInd w:val="0"/>
        <w:spacing w:after="120"/>
        <w:ind w:left="284" w:hanging="284"/>
        <w:jc w:val="both"/>
        <w:rPr>
          <w:rFonts w:eastAsiaTheme="minorEastAsia"/>
          <w:sz w:val="22"/>
          <w:szCs w:val="22"/>
        </w:rPr>
      </w:pPr>
      <w:r w:rsidRPr="0046209F">
        <w:rPr>
          <w:rFonts w:eastAsiaTheme="minorEastAsia"/>
          <w:sz w:val="22"/>
          <w:szCs w:val="22"/>
        </w:rPr>
        <w:t xml:space="preserve">di non avere, direttamente o </w:t>
      </w:r>
      <w:r w:rsidR="00825C12" w:rsidRPr="0046209F">
        <w:rPr>
          <w:rFonts w:eastAsiaTheme="minorEastAsia"/>
          <w:sz w:val="22"/>
          <w:szCs w:val="22"/>
        </w:rPr>
        <w:t>indirettamente, un interesse finanziario, economico o altro interesse personale per l’affidamento in esame;</w:t>
      </w:r>
    </w:p>
    <w:p w14:paraId="1AF20B25" w14:textId="77777777" w:rsidR="00825C12" w:rsidRPr="0046209F" w:rsidRDefault="00825C12" w:rsidP="002025C4">
      <w:pPr>
        <w:numPr>
          <w:ilvl w:val="0"/>
          <w:numId w:val="12"/>
        </w:numPr>
        <w:tabs>
          <w:tab w:val="left" w:pos="284"/>
        </w:tabs>
        <w:autoSpaceDE w:val="0"/>
        <w:autoSpaceDN w:val="0"/>
        <w:adjustRightInd w:val="0"/>
        <w:spacing w:after="120"/>
        <w:ind w:left="284" w:hanging="284"/>
        <w:jc w:val="both"/>
        <w:rPr>
          <w:rFonts w:eastAsiaTheme="minorEastAsia"/>
          <w:sz w:val="22"/>
          <w:szCs w:val="22"/>
        </w:rPr>
      </w:pPr>
      <w:r w:rsidRPr="0046209F">
        <w:rPr>
          <w:rFonts w:eastAsiaTheme="minorEastAsia"/>
          <w:sz w:val="22"/>
          <w:szCs w:val="22"/>
        </w:rPr>
        <w:t>avendo preso atto dell’elenco dei partecipanti alla gara, l’assenza di cause di incompatibilità o impossibilità a svolgere il ruolo commissariale dei requisiti di onorabilità, ai sensi dell’art. 35-bis del D. Lgs. 165/2001, dell’art. 51 del codice di procedura civile e articolo 42 del D. Lgs. 50/2016 in materia di conflitto di interesse;</w:t>
      </w:r>
    </w:p>
    <w:p w14:paraId="52A257D7" w14:textId="77777777" w:rsidR="00825C12" w:rsidRPr="0046209F" w:rsidRDefault="00825C12" w:rsidP="002025C4">
      <w:pPr>
        <w:numPr>
          <w:ilvl w:val="0"/>
          <w:numId w:val="12"/>
        </w:numPr>
        <w:tabs>
          <w:tab w:val="left" w:pos="284"/>
        </w:tabs>
        <w:autoSpaceDE w:val="0"/>
        <w:autoSpaceDN w:val="0"/>
        <w:adjustRightInd w:val="0"/>
        <w:spacing w:after="120"/>
        <w:ind w:left="284" w:hanging="284"/>
        <w:jc w:val="both"/>
        <w:rPr>
          <w:rFonts w:eastAsiaTheme="minorEastAsia"/>
          <w:sz w:val="22"/>
          <w:szCs w:val="22"/>
        </w:rPr>
      </w:pPr>
      <w:r w:rsidRPr="0046209F">
        <w:rPr>
          <w:rFonts w:eastAsiaTheme="minorEastAsia"/>
          <w:sz w:val="22"/>
          <w:szCs w:val="22"/>
        </w:rPr>
        <w:t>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 a</w:t>
      </w:r>
      <w:r w:rsidR="002112F4" w:rsidRPr="0046209F">
        <w:rPr>
          <w:rFonts w:eastAsiaTheme="minorEastAsia"/>
          <w:sz w:val="22"/>
          <w:szCs w:val="22"/>
        </w:rPr>
        <w:t xml:space="preserve"> Publiacqua</w:t>
      </w:r>
      <w:r w:rsidRPr="0046209F">
        <w:rPr>
          <w:rFonts w:eastAsiaTheme="minorEastAsia"/>
          <w:sz w:val="22"/>
          <w:szCs w:val="22"/>
        </w:rPr>
        <w:t xml:space="preserve"> S.p.A.  e ad astenersi dalla funzione.</w:t>
      </w:r>
    </w:p>
    <w:p w14:paraId="3910C54C" w14:textId="77777777" w:rsidR="00825C12" w:rsidRPr="0046209F" w:rsidRDefault="00825C12" w:rsidP="002025C4">
      <w:pPr>
        <w:numPr>
          <w:ilvl w:val="0"/>
          <w:numId w:val="12"/>
        </w:numPr>
        <w:tabs>
          <w:tab w:val="left" w:pos="284"/>
        </w:tabs>
        <w:autoSpaceDE w:val="0"/>
        <w:autoSpaceDN w:val="0"/>
        <w:adjustRightInd w:val="0"/>
        <w:spacing w:after="120"/>
        <w:ind w:left="284" w:hanging="284"/>
        <w:jc w:val="both"/>
        <w:rPr>
          <w:rFonts w:eastAsiaTheme="minorEastAsia"/>
          <w:sz w:val="22"/>
          <w:szCs w:val="22"/>
        </w:rPr>
      </w:pPr>
      <w:r w:rsidRPr="0046209F">
        <w:rPr>
          <w:rFonts w:eastAsiaTheme="minorEastAsia"/>
          <w:sz w:val="22"/>
          <w:szCs w:val="22"/>
        </w:rPr>
        <w:lastRenderedPageBreak/>
        <w:t>di essere consapevole delle sanzioni penali previste dall’art. 76 del D.P.R. 445/2000 in caso di dichiarazioni mendaci;</w:t>
      </w:r>
    </w:p>
    <w:p w14:paraId="536DC78E" w14:textId="77777777" w:rsidR="00825C12" w:rsidRPr="0046209F" w:rsidRDefault="00825C12" w:rsidP="002025C4">
      <w:pPr>
        <w:numPr>
          <w:ilvl w:val="0"/>
          <w:numId w:val="12"/>
        </w:numPr>
        <w:tabs>
          <w:tab w:val="left" w:pos="284"/>
        </w:tabs>
        <w:autoSpaceDE w:val="0"/>
        <w:autoSpaceDN w:val="0"/>
        <w:adjustRightInd w:val="0"/>
        <w:spacing w:after="120"/>
        <w:ind w:left="284" w:hanging="284"/>
        <w:jc w:val="both"/>
        <w:rPr>
          <w:rFonts w:eastAsiaTheme="minorEastAsia"/>
          <w:sz w:val="22"/>
          <w:szCs w:val="22"/>
        </w:rPr>
      </w:pPr>
      <w:r w:rsidRPr="0046209F">
        <w:rPr>
          <w:rFonts w:eastAsiaTheme="minorEastAsia"/>
          <w:sz w:val="22"/>
          <w:szCs w:val="22"/>
        </w:rPr>
        <w:t xml:space="preserve">di essere informato che, ai sensi e per gli effetti di cui </w:t>
      </w:r>
      <w:r w:rsidR="00EA5C18" w:rsidRPr="0046209F">
        <w:rPr>
          <w:sz w:val="22"/>
          <w:szCs w:val="22"/>
        </w:rPr>
        <w:t>al Regolamento UE 679/2016</w:t>
      </w:r>
      <w:r w:rsidRPr="0046209F">
        <w:rPr>
          <w:rFonts w:eastAsiaTheme="minorEastAsia"/>
          <w:sz w:val="22"/>
          <w:szCs w:val="22"/>
        </w:rPr>
        <w:t>, i dati personali raccolti sono acquisiti esclusivamente al fine della prevenzione di eventuali conflitti di interesse e saranno trattati, anche con strumenti informatici, esclusivamente nell'ambito del procedimento per il quale la presente dichiarazione viene resa;</w:t>
      </w:r>
    </w:p>
    <w:p w14:paraId="358D6F59" w14:textId="77777777" w:rsidR="00825C12" w:rsidRPr="0046209F" w:rsidRDefault="00825C12" w:rsidP="002025C4">
      <w:pPr>
        <w:numPr>
          <w:ilvl w:val="0"/>
          <w:numId w:val="12"/>
        </w:numPr>
        <w:tabs>
          <w:tab w:val="left" w:pos="284"/>
        </w:tabs>
        <w:autoSpaceDE w:val="0"/>
        <w:autoSpaceDN w:val="0"/>
        <w:adjustRightInd w:val="0"/>
        <w:spacing w:after="120"/>
        <w:ind w:left="284" w:hanging="284"/>
        <w:jc w:val="both"/>
        <w:rPr>
          <w:rFonts w:eastAsiaTheme="minorEastAsia"/>
          <w:sz w:val="22"/>
          <w:szCs w:val="22"/>
        </w:rPr>
      </w:pPr>
      <w:r w:rsidRPr="0046209F">
        <w:rPr>
          <w:rFonts w:eastAsiaTheme="minorEastAsia"/>
          <w:sz w:val="22"/>
          <w:szCs w:val="22"/>
        </w:rPr>
        <w:t xml:space="preserve">di essere informato che la presente dichiarazione ed il proprio </w:t>
      </w:r>
      <w:r w:rsidRPr="0046209F">
        <w:rPr>
          <w:rFonts w:eastAsiaTheme="minorEastAsia"/>
          <w:i/>
          <w:iCs/>
          <w:sz w:val="22"/>
          <w:szCs w:val="22"/>
        </w:rPr>
        <w:t xml:space="preserve">curriculum vitae </w:t>
      </w:r>
      <w:r w:rsidRPr="0046209F">
        <w:rPr>
          <w:rFonts w:eastAsiaTheme="minorEastAsia"/>
          <w:sz w:val="22"/>
          <w:szCs w:val="22"/>
        </w:rPr>
        <w:t xml:space="preserve">saranno pubblicati sul sito web di </w:t>
      </w:r>
      <w:r w:rsidR="002112F4" w:rsidRPr="0046209F">
        <w:rPr>
          <w:rFonts w:eastAsiaTheme="minorEastAsia"/>
          <w:sz w:val="22"/>
          <w:szCs w:val="22"/>
        </w:rPr>
        <w:t>Publiacqua</w:t>
      </w:r>
      <w:r w:rsidRPr="0046209F">
        <w:rPr>
          <w:rFonts w:eastAsiaTheme="minorEastAsia"/>
          <w:sz w:val="22"/>
          <w:szCs w:val="22"/>
        </w:rPr>
        <w:t xml:space="preserve"> S.p.A., in ottemperanza a quanto prescritto dall’art. 29 comma 1 del D. Lgs. 50/2016.</w:t>
      </w:r>
    </w:p>
    <w:p w14:paraId="0DF57E3B" w14:textId="77777777" w:rsidR="00825C12" w:rsidRPr="0046209F" w:rsidRDefault="00825C12" w:rsidP="00825C12">
      <w:pPr>
        <w:tabs>
          <w:tab w:val="left" w:pos="0"/>
        </w:tabs>
        <w:autoSpaceDE w:val="0"/>
        <w:autoSpaceDN w:val="0"/>
        <w:adjustRightInd w:val="0"/>
        <w:spacing w:after="120"/>
        <w:jc w:val="both"/>
        <w:rPr>
          <w:rFonts w:eastAsiaTheme="minorEastAsia"/>
          <w:sz w:val="22"/>
          <w:szCs w:val="22"/>
        </w:rPr>
      </w:pPr>
    </w:p>
    <w:p w14:paraId="1DF84932" w14:textId="5D4E3AD4" w:rsidR="00825C12" w:rsidRPr="0046209F" w:rsidRDefault="004734E8" w:rsidP="00825C12">
      <w:pPr>
        <w:spacing w:after="120"/>
        <w:rPr>
          <w:rFonts w:eastAsiaTheme="minorEastAsia"/>
          <w:b/>
          <w:sz w:val="22"/>
          <w:szCs w:val="22"/>
        </w:rPr>
      </w:pPr>
      <w:r>
        <w:rPr>
          <w:b/>
          <w:noProof/>
          <w:sz w:val="22"/>
          <w:szCs w:val="22"/>
        </w:rPr>
        <w:drawing>
          <wp:anchor distT="0" distB="0" distL="114300" distR="114300" simplePos="0" relativeHeight="251664384" behindDoc="1" locked="0" layoutInCell="1" allowOverlap="1" wp14:anchorId="5F48D210" wp14:editId="68D47750">
            <wp:simplePos x="0" y="0"/>
            <wp:positionH relativeFrom="column">
              <wp:posOffset>3897630</wp:posOffset>
            </wp:positionH>
            <wp:positionV relativeFrom="paragraph">
              <wp:posOffset>228600</wp:posOffset>
            </wp:positionV>
            <wp:extent cx="1450975" cy="69151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fossat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0975" cy="691515"/>
                    </a:xfrm>
                    <a:prstGeom prst="rect">
                      <a:avLst/>
                    </a:prstGeom>
                  </pic:spPr>
                </pic:pic>
              </a:graphicData>
            </a:graphic>
            <wp14:sizeRelH relativeFrom="page">
              <wp14:pctWidth>0</wp14:pctWidth>
            </wp14:sizeRelH>
            <wp14:sizeRelV relativeFrom="page">
              <wp14:pctHeight>0</wp14:pctHeight>
            </wp14:sizeRelV>
          </wp:anchor>
        </w:drawing>
      </w:r>
      <w:r w:rsidR="0028296E">
        <w:rPr>
          <w:rFonts w:eastAsiaTheme="minorEastAsia"/>
          <w:sz w:val="22"/>
          <w:szCs w:val="22"/>
        </w:rPr>
        <w:t xml:space="preserve">Firenze, </w:t>
      </w:r>
      <w:r w:rsidR="00863F9F">
        <w:rPr>
          <w:rFonts w:eastAsiaTheme="minorEastAsia"/>
          <w:sz w:val="22"/>
          <w:szCs w:val="22"/>
        </w:rPr>
        <w:t xml:space="preserve"> </w:t>
      </w:r>
      <w:r>
        <w:rPr>
          <w:rFonts w:eastAsiaTheme="minorEastAsia"/>
          <w:sz w:val="22"/>
          <w:szCs w:val="22"/>
        </w:rPr>
        <w:t>16</w:t>
      </w:r>
      <w:r w:rsidR="0028296E">
        <w:rPr>
          <w:rFonts w:eastAsiaTheme="minorEastAsia"/>
          <w:sz w:val="22"/>
          <w:szCs w:val="22"/>
        </w:rPr>
        <w:t>/</w:t>
      </w:r>
      <w:r>
        <w:rPr>
          <w:rFonts w:eastAsiaTheme="minorEastAsia"/>
          <w:sz w:val="22"/>
          <w:szCs w:val="22"/>
        </w:rPr>
        <w:t>03</w:t>
      </w:r>
      <w:r w:rsidR="0028296E">
        <w:rPr>
          <w:rFonts w:eastAsiaTheme="minorEastAsia"/>
          <w:sz w:val="22"/>
          <w:szCs w:val="22"/>
        </w:rPr>
        <w:t>/</w:t>
      </w:r>
      <w:r>
        <w:rPr>
          <w:rFonts w:eastAsiaTheme="minorEastAsia"/>
          <w:sz w:val="22"/>
          <w:szCs w:val="22"/>
        </w:rPr>
        <w:t>2023</w:t>
      </w:r>
    </w:p>
    <w:p w14:paraId="591CB9A3" w14:textId="605FFBDD" w:rsidR="00825C12" w:rsidRPr="0046209F" w:rsidRDefault="00F744FC" w:rsidP="00825C12">
      <w:pPr>
        <w:spacing w:after="120"/>
        <w:ind w:left="6379"/>
        <w:rPr>
          <w:rFonts w:eastAsiaTheme="minorEastAsia"/>
          <w:b/>
          <w:sz w:val="22"/>
          <w:szCs w:val="22"/>
        </w:rPr>
      </w:pPr>
      <w:r>
        <w:rPr>
          <w:rFonts w:eastAsiaTheme="minorEastAsia"/>
          <w:b/>
          <w:sz w:val="22"/>
          <w:szCs w:val="22"/>
        </w:rPr>
        <w:t xml:space="preserve">  </w:t>
      </w:r>
      <w:r w:rsidR="00825C12" w:rsidRPr="0046209F">
        <w:rPr>
          <w:rFonts w:eastAsiaTheme="minorEastAsia"/>
          <w:b/>
          <w:sz w:val="22"/>
          <w:szCs w:val="22"/>
        </w:rPr>
        <w:t>Il Sottoscrittore</w:t>
      </w:r>
    </w:p>
    <w:p w14:paraId="3E0A7E14" w14:textId="570E4DEC" w:rsidR="00825C12" w:rsidRPr="0046209F" w:rsidRDefault="00EB401C" w:rsidP="00EB401C">
      <w:pPr>
        <w:widowControl w:val="0"/>
        <w:ind w:left="6379"/>
        <w:jc w:val="both"/>
        <w:rPr>
          <w:b/>
          <w:sz w:val="22"/>
          <w:szCs w:val="22"/>
        </w:rPr>
      </w:pPr>
      <w:r w:rsidRPr="0046209F">
        <w:rPr>
          <w:b/>
          <w:sz w:val="22"/>
          <w:szCs w:val="22"/>
        </w:rPr>
        <w:t>_____</w:t>
      </w:r>
      <w:r w:rsidR="00F744FC">
        <w:rPr>
          <w:b/>
          <w:sz w:val="22"/>
          <w:szCs w:val="22"/>
        </w:rPr>
        <w:t>__</w:t>
      </w:r>
      <w:r w:rsidRPr="0046209F">
        <w:rPr>
          <w:b/>
          <w:sz w:val="22"/>
          <w:szCs w:val="22"/>
        </w:rPr>
        <w:t>__________</w:t>
      </w:r>
      <w:bookmarkStart w:id="0" w:name="_GoBack"/>
      <w:bookmarkEnd w:id="0"/>
    </w:p>
    <w:sectPr w:rsidR="00825C12" w:rsidRPr="0046209F" w:rsidSect="00265D12">
      <w:headerReference w:type="default" r:id="rId13"/>
      <w:footerReference w:type="default" r:id="rId14"/>
      <w:pgSz w:w="11906" w:h="16838"/>
      <w:pgMar w:top="1134" w:right="1416" w:bottom="1134" w:left="1418" w:header="0"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E92CF" w14:textId="77777777" w:rsidR="00011F83" w:rsidRDefault="00011F83" w:rsidP="00EC672B">
      <w:r>
        <w:separator/>
      </w:r>
    </w:p>
  </w:endnote>
  <w:endnote w:type="continuationSeparator" w:id="0">
    <w:p w14:paraId="7518ABA4" w14:textId="77777777" w:rsidR="00011F83" w:rsidRDefault="00011F83" w:rsidP="00EC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Mittelschrift LT Alternat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7097" w14:textId="1E1F9A8A" w:rsidR="00EC672B" w:rsidRPr="00265D12" w:rsidRDefault="00D25595" w:rsidP="00D25595">
    <w:pPr>
      <w:pStyle w:val="Pidipagina"/>
      <w:jc w:val="center"/>
    </w:pPr>
    <w:r w:rsidRPr="00265D12">
      <w:rPr>
        <w:sz w:val="20"/>
        <w:szCs w:val="20"/>
      </w:rPr>
      <w:t xml:space="preserve">Pagina </w:t>
    </w:r>
    <w:r w:rsidRPr="00265D12">
      <w:rPr>
        <w:sz w:val="20"/>
        <w:szCs w:val="20"/>
      </w:rPr>
      <w:fldChar w:fldCharType="begin"/>
    </w:r>
    <w:r w:rsidRPr="00265D12">
      <w:rPr>
        <w:sz w:val="20"/>
        <w:szCs w:val="20"/>
      </w:rPr>
      <w:instrText xml:space="preserve"> PAGE </w:instrText>
    </w:r>
    <w:r w:rsidRPr="00265D12">
      <w:rPr>
        <w:sz w:val="20"/>
        <w:szCs w:val="20"/>
      </w:rPr>
      <w:fldChar w:fldCharType="separate"/>
    </w:r>
    <w:r w:rsidR="004734E8">
      <w:rPr>
        <w:noProof/>
        <w:sz w:val="20"/>
        <w:szCs w:val="20"/>
      </w:rPr>
      <w:t>2</w:t>
    </w:r>
    <w:r w:rsidRPr="00265D12">
      <w:rPr>
        <w:sz w:val="20"/>
        <w:szCs w:val="20"/>
      </w:rPr>
      <w:fldChar w:fldCharType="end"/>
    </w:r>
    <w:r w:rsidRPr="00265D12">
      <w:rPr>
        <w:sz w:val="20"/>
        <w:szCs w:val="20"/>
      </w:rPr>
      <w:t xml:space="preserve"> di </w:t>
    </w:r>
    <w:r w:rsidRPr="00265D12">
      <w:rPr>
        <w:sz w:val="20"/>
        <w:szCs w:val="20"/>
      </w:rPr>
      <w:fldChar w:fldCharType="begin"/>
    </w:r>
    <w:r w:rsidRPr="00265D12">
      <w:rPr>
        <w:sz w:val="20"/>
        <w:szCs w:val="20"/>
      </w:rPr>
      <w:instrText xml:space="preserve"> NUMPAGES \*Arabic </w:instrText>
    </w:r>
    <w:r w:rsidRPr="00265D12">
      <w:rPr>
        <w:sz w:val="20"/>
        <w:szCs w:val="20"/>
      </w:rPr>
      <w:fldChar w:fldCharType="separate"/>
    </w:r>
    <w:r w:rsidR="004734E8">
      <w:rPr>
        <w:noProof/>
        <w:sz w:val="20"/>
        <w:szCs w:val="20"/>
      </w:rPr>
      <w:t>2</w:t>
    </w:r>
    <w:r w:rsidRPr="00265D1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20688" w14:textId="77777777" w:rsidR="00011F83" w:rsidRDefault="00011F83" w:rsidP="00EC672B">
      <w:r>
        <w:separator/>
      </w:r>
    </w:p>
  </w:footnote>
  <w:footnote w:type="continuationSeparator" w:id="0">
    <w:p w14:paraId="7EE79B58" w14:textId="77777777" w:rsidR="00011F83" w:rsidRDefault="00011F83" w:rsidP="00EC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ED80" w14:textId="77777777" w:rsidR="00EC672B" w:rsidRDefault="00011F83" w:rsidP="00EC672B">
    <w:pPr>
      <w:pStyle w:val="Intestazione"/>
      <w:ind w:left="-1276" w:right="-1276"/>
      <w:jc w:val="center"/>
    </w:pPr>
    <w:sdt>
      <w:sdtPr>
        <w:id w:val="574564572"/>
        <w:docPartObj>
          <w:docPartGallery w:val="Page Numbers (Margins)"/>
          <w:docPartUnique/>
        </w:docPartObj>
      </w:sdtPr>
      <w:sdtEndPr/>
      <w:sdtContent>
        <w:r w:rsidR="00163A75">
          <w:rPr>
            <w:noProof/>
          </w:rPr>
          <mc:AlternateContent>
            <mc:Choice Requires="wps">
              <w:drawing>
                <wp:anchor distT="0" distB="0" distL="114300" distR="114300" simplePos="0" relativeHeight="251659264" behindDoc="0" locked="0" layoutInCell="0" allowOverlap="1" wp14:anchorId="35B15E5B" wp14:editId="707D9422">
                  <wp:simplePos x="0" y="0"/>
                  <wp:positionH relativeFrom="rightMargin">
                    <wp:align>center</wp:align>
                  </wp:positionH>
                  <wp:positionV relativeFrom="page">
                    <wp:align>center</wp:align>
                  </wp:positionV>
                  <wp:extent cx="762000" cy="895350"/>
                  <wp:effectExtent l="0" t="0" r="0" b="0"/>
                  <wp:wrapNone/>
                  <wp:docPr id="55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D0D6D5B" w14:textId="77777777" w:rsidR="00163A75" w:rsidRPr="00163A75" w:rsidRDefault="00011F83">
                              <w:pPr>
                                <w:jc w:val="center"/>
                                <w:rPr>
                                  <w:rFonts w:eastAsiaTheme="majorEastAsia"/>
                                  <w:sz w:val="28"/>
                                  <w:szCs w:val="28"/>
                                </w:rPr>
                              </w:pPr>
                              <w:sdt>
                                <w:sdtPr>
                                  <w:rPr>
                                    <w:rFonts w:asciiTheme="majorHAnsi" w:eastAsiaTheme="majorEastAsia" w:hAnsiTheme="majorHAnsi" w:cstheme="majorBidi"/>
                                    <w:sz w:val="48"/>
                                    <w:szCs w:val="48"/>
                                  </w:rPr>
                                  <w:id w:val="-754891725"/>
                                  <w:showingPlcHdr/>
                                </w:sdtPr>
                                <w:sdtEndPr>
                                  <w:rPr>
                                    <w:rFonts w:ascii="Times New Roman" w:hAnsi="Times New Roman" w:cs="Times New Roman"/>
                                    <w:sz w:val="28"/>
                                    <w:szCs w:val="28"/>
                                  </w:rPr>
                                </w:sdtEndPr>
                                <w:sdtContent>
                                  <w:r w:rsidR="004F60A0">
                                    <w:rPr>
                                      <w:rFonts w:asciiTheme="majorHAnsi" w:eastAsiaTheme="majorEastAsia" w:hAnsiTheme="majorHAnsi" w:cstheme="majorBidi"/>
                                      <w:sz w:val="48"/>
                                      <w:szCs w:val="48"/>
                                    </w:rPr>
                                    <w:t xml:space="preserve">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B15E5B" id="Rettangolo 9" o:spid="_x0000_s1029"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" o:allowincell="f" stroked="f">
                  <v:textbox>
                    <w:txbxContent>
                      <w:p w14:paraId="2D0D6D5B" w14:textId="77777777" w:rsidR="00163A75" w:rsidRPr="00163A75" w:rsidRDefault="00280163">
                        <w:pPr>
                          <w:jc w:val="center"/>
                          <w:rPr>
                            <w:rFonts w:eastAsiaTheme="majorEastAsia"/>
                            <w:sz w:val="28"/>
                            <w:szCs w:val="28"/>
                          </w:rPr>
                        </w:pPr>
                        <w:sdt>
                          <w:sdtPr>
                            <w:rPr>
                              <w:rFonts w:asciiTheme="majorHAnsi" w:eastAsiaTheme="majorEastAsia" w:hAnsiTheme="majorHAnsi" w:cstheme="majorBidi"/>
                              <w:sz w:val="48"/>
                              <w:szCs w:val="48"/>
                            </w:rPr>
                            <w:id w:val="-754891725"/>
                            <w:showingPlcHdr/>
                          </w:sdtPr>
                          <w:sdtEndPr>
                            <w:rPr>
                              <w:rFonts w:ascii="Times New Roman" w:hAnsi="Times New Roman" w:cs="Times New Roman"/>
                              <w:sz w:val="28"/>
                              <w:szCs w:val="28"/>
                            </w:rPr>
                          </w:sdtEndPr>
                          <w:sdtContent>
                            <w:r w:rsidR="004F60A0">
                              <w:rPr>
                                <w:rFonts w:asciiTheme="majorHAnsi" w:eastAsiaTheme="majorEastAsia" w:hAnsiTheme="majorHAnsi" w:cstheme="majorBidi"/>
                                <w:sz w:val="48"/>
                                <w:szCs w:val="48"/>
                              </w:rPr>
                              <w:t xml:space="preserve">     </w:t>
                            </w:r>
                          </w:sdtContent>
                        </w:sdt>
                      </w:p>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E1D"/>
    <w:multiLevelType w:val="hybridMultilevel"/>
    <w:tmpl w:val="A822CF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0A1FCF"/>
    <w:multiLevelType w:val="hybridMultilevel"/>
    <w:tmpl w:val="E1B8E44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B517E0"/>
    <w:multiLevelType w:val="multilevel"/>
    <w:tmpl w:val="C2642226"/>
    <w:lvl w:ilvl="0">
      <w:start w:val="1"/>
      <w:numFmt w:val="bullet"/>
      <w:lvlText w:val=""/>
      <w:lvlJc w:val="left"/>
      <w:pPr>
        <w:tabs>
          <w:tab w:val="num" w:pos="700"/>
        </w:tabs>
        <w:ind w:left="680" w:hanging="34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29830CC"/>
    <w:multiLevelType w:val="hybridMultilevel"/>
    <w:tmpl w:val="909661A4"/>
    <w:lvl w:ilvl="0" w:tplc="900E0F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5E5B25"/>
    <w:multiLevelType w:val="hybridMultilevel"/>
    <w:tmpl w:val="3F2CF6F8"/>
    <w:lvl w:ilvl="0" w:tplc="18B40E2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865DCB"/>
    <w:multiLevelType w:val="hybridMultilevel"/>
    <w:tmpl w:val="D81EB8E0"/>
    <w:lvl w:ilvl="0" w:tplc="8B523A2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252EC1"/>
    <w:multiLevelType w:val="hybridMultilevel"/>
    <w:tmpl w:val="B53A13AA"/>
    <w:lvl w:ilvl="0" w:tplc="E338846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050CCE"/>
    <w:multiLevelType w:val="hybridMultilevel"/>
    <w:tmpl w:val="EDC09DDE"/>
    <w:lvl w:ilvl="0" w:tplc="900E0F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FD3266"/>
    <w:multiLevelType w:val="hybridMultilevel"/>
    <w:tmpl w:val="5FCEC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6D5559"/>
    <w:multiLevelType w:val="hybridMultilevel"/>
    <w:tmpl w:val="EC7A9DAC"/>
    <w:lvl w:ilvl="0" w:tplc="E338846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CC4968"/>
    <w:multiLevelType w:val="hybridMultilevel"/>
    <w:tmpl w:val="C12EA344"/>
    <w:lvl w:ilvl="0" w:tplc="E338846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9E0B10"/>
    <w:multiLevelType w:val="hybridMultilevel"/>
    <w:tmpl w:val="33A6D76C"/>
    <w:lvl w:ilvl="0" w:tplc="900E0F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391D73"/>
    <w:multiLevelType w:val="hybridMultilevel"/>
    <w:tmpl w:val="13FC1528"/>
    <w:lvl w:ilvl="0" w:tplc="900E0F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0"/>
  </w:num>
  <w:num w:numId="5">
    <w:abstractNumId w:val="4"/>
  </w:num>
  <w:num w:numId="6">
    <w:abstractNumId w:val="8"/>
  </w:num>
  <w:num w:numId="7">
    <w:abstractNumId w:val="5"/>
  </w:num>
  <w:num w:numId="8">
    <w:abstractNumId w:val="0"/>
  </w:num>
  <w:num w:numId="9">
    <w:abstractNumId w:val="7"/>
  </w:num>
  <w:num w:numId="10">
    <w:abstractNumId w:val="11"/>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revisionView w:inkAnnotation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6A"/>
    <w:rsid w:val="00011F83"/>
    <w:rsid w:val="00020156"/>
    <w:rsid w:val="00021100"/>
    <w:rsid w:val="00024673"/>
    <w:rsid w:val="00032601"/>
    <w:rsid w:val="00037715"/>
    <w:rsid w:val="000408AC"/>
    <w:rsid w:val="00046633"/>
    <w:rsid w:val="00055C3B"/>
    <w:rsid w:val="00086359"/>
    <w:rsid w:val="00091DC4"/>
    <w:rsid w:val="000B7931"/>
    <w:rsid w:val="000C04DD"/>
    <w:rsid w:val="000C3CA0"/>
    <w:rsid w:val="000E21CE"/>
    <w:rsid w:val="000F303A"/>
    <w:rsid w:val="00107369"/>
    <w:rsid w:val="00130559"/>
    <w:rsid w:val="00144095"/>
    <w:rsid w:val="001526D2"/>
    <w:rsid w:val="00156229"/>
    <w:rsid w:val="00163A75"/>
    <w:rsid w:val="00177A1A"/>
    <w:rsid w:val="00186EF1"/>
    <w:rsid w:val="001D5F1B"/>
    <w:rsid w:val="001D61C1"/>
    <w:rsid w:val="002025C4"/>
    <w:rsid w:val="002112F4"/>
    <w:rsid w:val="00227BC4"/>
    <w:rsid w:val="0023307C"/>
    <w:rsid w:val="00235A77"/>
    <w:rsid w:val="002521DF"/>
    <w:rsid w:val="0026304E"/>
    <w:rsid w:val="00265D12"/>
    <w:rsid w:val="00280163"/>
    <w:rsid w:val="0028296E"/>
    <w:rsid w:val="0029310E"/>
    <w:rsid w:val="002C7BFC"/>
    <w:rsid w:val="003116AD"/>
    <w:rsid w:val="00346488"/>
    <w:rsid w:val="00351C25"/>
    <w:rsid w:val="00381F62"/>
    <w:rsid w:val="0039245A"/>
    <w:rsid w:val="00397720"/>
    <w:rsid w:val="003A7323"/>
    <w:rsid w:val="003E3658"/>
    <w:rsid w:val="003F12E2"/>
    <w:rsid w:val="00436096"/>
    <w:rsid w:val="00460894"/>
    <w:rsid w:val="0046209F"/>
    <w:rsid w:val="004734E8"/>
    <w:rsid w:val="004967CA"/>
    <w:rsid w:val="004A1FBD"/>
    <w:rsid w:val="004B0CB4"/>
    <w:rsid w:val="004B3381"/>
    <w:rsid w:val="004B58AF"/>
    <w:rsid w:val="004F55ED"/>
    <w:rsid w:val="004F60A0"/>
    <w:rsid w:val="00526077"/>
    <w:rsid w:val="00564934"/>
    <w:rsid w:val="00566081"/>
    <w:rsid w:val="0058088F"/>
    <w:rsid w:val="0058544B"/>
    <w:rsid w:val="0059672F"/>
    <w:rsid w:val="005A4984"/>
    <w:rsid w:val="005A7073"/>
    <w:rsid w:val="005C2406"/>
    <w:rsid w:val="005C36F4"/>
    <w:rsid w:val="005F2B85"/>
    <w:rsid w:val="0060142F"/>
    <w:rsid w:val="00601627"/>
    <w:rsid w:val="00620240"/>
    <w:rsid w:val="00625076"/>
    <w:rsid w:val="00633B2F"/>
    <w:rsid w:val="00633FD7"/>
    <w:rsid w:val="00645949"/>
    <w:rsid w:val="006463E6"/>
    <w:rsid w:val="00660F4B"/>
    <w:rsid w:val="00665D68"/>
    <w:rsid w:val="00673644"/>
    <w:rsid w:val="00674EFC"/>
    <w:rsid w:val="006949B3"/>
    <w:rsid w:val="006A19BD"/>
    <w:rsid w:val="006A5D60"/>
    <w:rsid w:val="006C0654"/>
    <w:rsid w:val="006C381C"/>
    <w:rsid w:val="006E682F"/>
    <w:rsid w:val="00704A3B"/>
    <w:rsid w:val="00720B3E"/>
    <w:rsid w:val="0072666B"/>
    <w:rsid w:val="007322CC"/>
    <w:rsid w:val="0074327A"/>
    <w:rsid w:val="00745079"/>
    <w:rsid w:val="00761355"/>
    <w:rsid w:val="007952E8"/>
    <w:rsid w:val="007A1691"/>
    <w:rsid w:val="007A30C8"/>
    <w:rsid w:val="007B21C3"/>
    <w:rsid w:val="007B6C2E"/>
    <w:rsid w:val="007C4E94"/>
    <w:rsid w:val="007D6D05"/>
    <w:rsid w:val="007F6F4A"/>
    <w:rsid w:val="00803CD6"/>
    <w:rsid w:val="00804582"/>
    <w:rsid w:val="0081570B"/>
    <w:rsid w:val="00825C12"/>
    <w:rsid w:val="00863F9F"/>
    <w:rsid w:val="00865F74"/>
    <w:rsid w:val="008878EE"/>
    <w:rsid w:val="00893655"/>
    <w:rsid w:val="008B0EC1"/>
    <w:rsid w:val="008B3190"/>
    <w:rsid w:val="008D5ED8"/>
    <w:rsid w:val="008D7C82"/>
    <w:rsid w:val="008F26D3"/>
    <w:rsid w:val="00903D8C"/>
    <w:rsid w:val="0091037B"/>
    <w:rsid w:val="009128BB"/>
    <w:rsid w:val="00934189"/>
    <w:rsid w:val="0093593F"/>
    <w:rsid w:val="009458F1"/>
    <w:rsid w:val="00945C06"/>
    <w:rsid w:val="009529A1"/>
    <w:rsid w:val="00956C74"/>
    <w:rsid w:val="00964813"/>
    <w:rsid w:val="009671FF"/>
    <w:rsid w:val="009677C4"/>
    <w:rsid w:val="00973550"/>
    <w:rsid w:val="009811A8"/>
    <w:rsid w:val="00986F8B"/>
    <w:rsid w:val="0098768A"/>
    <w:rsid w:val="009A27C2"/>
    <w:rsid w:val="009A363C"/>
    <w:rsid w:val="009A5808"/>
    <w:rsid w:val="009D253D"/>
    <w:rsid w:val="00A05069"/>
    <w:rsid w:val="00A274C2"/>
    <w:rsid w:val="00A30A6E"/>
    <w:rsid w:val="00A3686E"/>
    <w:rsid w:val="00A45A7B"/>
    <w:rsid w:val="00A67394"/>
    <w:rsid w:val="00A81025"/>
    <w:rsid w:val="00A87853"/>
    <w:rsid w:val="00A95F11"/>
    <w:rsid w:val="00AB1FB7"/>
    <w:rsid w:val="00AC0BE6"/>
    <w:rsid w:val="00AC187C"/>
    <w:rsid w:val="00AD3A06"/>
    <w:rsid w:val="00AE605F"/>
    <w:rsid w:val="00AE6234"/>
    <w:rsid w:val="00AF3E8D"/>
    <w:rsid w:val="00B11DD5"/>
    <w:rsid w:val="00B20A64"/>
    <w:rsid w:val="00B42105"/>
    <w:rsid w:val="00B4338B"/>
    <w:rsid w:val="00B6012E"/>
    <w:rsid w:val="00B65A57"/>
    <w:rsid w:val="00B81FCF"/>
    <w:rsid w:val="00BA2C1F"/>
    <w:rsid w:val="00BE1137"/>
    <w:rsid w:val="00BE6526"/>
    <w:rsid w:val="00BF73D8"/>
    <w:rsid w:val="00C00677"/>
    <w:rsid w:val="00C36B86"/>
    <w:rsid w:val="00C46C5E"/>
    <w:rsid w:val="00C763E6"/>
    <w:rsid w:val="00C8046A"/>
    <w:rsid w:val="00C814DD"/>
    <w:rsid w:val="00C969C9"/>
    <w:rsid w:val="00C96F05"/>
    <w:rsid w:val="00CA19BB"/>
    <w:rsid w:val="00CA6FD9"/>
    <w:rsid w:val="00CC48E6"/>
    <w:rsid w:val="00CC510E"/>
    <w:rsid w:val="00CE022B"/>
    <w:rsid w:val="00CE25A3"/>
    <w:rsid w:val="00D163A6"/>
    <w:rsid w:val="00D25595"/>
    <w:rsid w:val="00D32021"/>
    <w:rsid w:val="00D371B9"/>
    <w:rsid w:val="00D4689C"/>
    <w:rsid w:val="00D70052"/>
    <w:rsid w:val="00D80B4D"/>
    <w:rsid w:val="00D9284D"/>
    <w:rsid w:val="00D97B51"/>
    <w:rsid w:val="00DA5837"/>
    <w:rsid w:val="00DB4637"/>
    <w:rsid w:val="00DB5F65"/>
    <w:rsid w:val="00DF3619"/>
    <w:rsid w:val="00E202B1"/>
    <w:rsid w:val="00E21092"/>
    <w:rsid w:val="00E2219D"/>
    <w:rsid w:val="00E46354"/>
    <w:rsid w:val="00E469BE"/>
    <w:rsid w:val="00E64C81"/>
    <w:rsid w:val="00E67DF6"/>
    <w:rsid w:val="00E93D5D"/>
    <w:rsid w:val="00E956FD"/>
    <w:rsid w:val="00EA5C18"/>
    <w:rsid w:val="00EB401C"/>
    <w:rsid w:val="00EC4BD3"/>
    <w:rsid w:val="00EC672B"/>
    <w:rsid w:val="00ED6E8B"/>
    <w:rsid w:val="00EE4780"/>
    <w:rsid w:val="00EF6352"/>
    <w:rsid w:val="00F207A4"/>
    <w:rsid w:val="00F704CD"/>
    <w:rsid w:val="00F744FC"/>
    <w:rsid w:val="00FA4515"/>
    <w:rsid w:val="00FB32AF"/>
    <w:rsid w:val="00FC0709"/>
    <w:rsid w:val="00FE1B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658E"/>
  <w15:docId w15:val="{3C894D81-37D9-4A75-839C-B9D4F6C3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1DD5"/>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672B"/>
    <w:pPr>
      <w:tabs>
        <w:tab w:val="center" w:pos="4819"/>
        <w:tab w:val="right" w:pos="9638"/>
      </w:tabs>
    </w:pPr>
  </w:style>
  <w:style w:type="character" w:customStyle="1" w:styleId="IntestazioneCarattere">
    <w:name w:val="Intestazione Carattere"/>
    <w:basedOn w:val="Carpredefinitoparagrafo"/>
    <w:link w:val="Intestazione"/>
    <w:uiPriority w:val="99"/>
    <w:rsid w:val="00EC672B"/>
  </w:style>
  <w:style w:type="paragraph" w:styleId="Pidipagina">
    <w:name w:val="footer"/>
    <w:basedOn w:val="Normale"/>
    <w:link w:val="PidipaginaCarattere"/>
    <w:uiPriority w:val="99"/>
    <w:unhideWhenUsed/>
    <w:rsid w:val="00EC672B"/>
    <w:pPr>
      <w:tabs>
        <w:tab w:val="center" w:pos="4819"/>
        <w:tab w:val="right" w:pos="9638"/>
      </w:tabs>
    </w:pPr>
  </w:style>
  <w:style w:type="character" w:customStyle="1" w:styleId="PidipaginaCarattere">
    <w:name w:val="Piè di pagina Carattere"/>
    <w:basedOn w:val="Carpredefinitoparagrafo"/>
    <w:link w:val="Pidipagina"/>
    <w:uiPriority w:val="99"/>
    <w:rsid w:val="00EC672B"/>
  </w:style>
  <w:style w:type="table" w:styleId="Grigliatabella">
    <w:name w:val="Table Grid"/>
    <w:basedOn w:val="Tabellanormale"/>
    <w:rsid w:val="00704A3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704A3B"/>
    <w:pPr>
      <w:spacing w:after="240" w:line="240" w:lineRule="atLeast"/>
      <w:ind w:firstLine="360"/>
      <w:jc w:val="both"/>
    </w:pPr>
    <w:rPr>
      <w:rFonts w:ascii="Garamond" w:hAnsi="Garamond"/>
      <w:kern w:val="18"/>
      <w:sz w:val="20"/>
      <w:szCs w:val="20"/>
    </w:rPr>
  </w:style>
  <w:style w:type="character" w:customStyle="1" w:styleId="CorpotestoCarattere">
    <w:name w:val="Corpo testo Carattere"/>
    <w:basedOn w:val="Carpredefinitoparagrafo"/>
    <w:link w:val="Corpotesto"/>
    <w:rsid w:val="00704A3B"/>
    <w:rPr>
      <w:rFonts w:ascii="Garamond" w:hAnsi="Garamond"/>
      <w:kern w:val="18"/>
    </w:rPr>
  </w:style>
  <w:style w:type="paragraph" w:customStyle="1" w:styleId="PROPOSTA">
    <w:name w:val="PROPOSTA"/>
    <w:rsid w:val="00704A3B"/>
    <w:pPr>
      <w:widowControl w:val="0"/>
      <w:spacing w:line="360" w:lineRule="auto"/>
      <w:jc w:val="both"/>
    </w:pPr>
    <w:rPr>
      <w:rFonts w:ascii="Times New Roman" w:hAnsi="Times New Roman"/>
      <w:noProof/>
      <w:sz w:val="24"/>
    </w:rPr>
  </w:style>
  <w:style w:type="paragraph" w:styleId="Testofumetto">
    <w:name w:val="Balloon Text"/>
    <w:basedOn w:val="Normale"/>
    <w:link w:val="TestofumettoCarattere"/>
    <w:uiPriority w:val="99"/>
    <w:semiHidden/>
    <w:unhideWhenUsed/>
    <w:rsid w:val="001D5F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5F1B"/>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ED6E8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D6E8B"/>
    <w:rPr>
      <w:rFonts w:ascii="Times New Roman" w:hAnsi="Times New Roman"/>
      <w:sz w:val="24"/>
      <w:szCs w:val="24"/>
    </w:rPr>
  </w:style>
  <w:style w:type="paragraph" w:styleId="Paragrafoelenco">
    <w:name w:val="List Paragraph"/>
    <w:aliases w:val="FooterText,Bullet List,numbered,List Paragraph1,Paragraphe de liste1,Bulletr List Paragraph,列出段落,列出段落1,Listeafsnit1,Parágrafo da Lista1,List Paragraph2,List Paragraph21,リスト段落1,Párrafo de lista1,List Paragraph11,列?出?段?落,Parágrafo da List"/>
    <w:basedOn w:val="Normale"/>
    <w:link w:val="ParagrafoelencoCarattere"/>
    <w:uiPriority w:val="34"/>
    <w:qFormat/>
    <w:rsid w:val="00803CD6"/>
    <w:pPr>
      <w:ind w:left="720"/>
      <w:contextualSpacing/>
    </w:pPr>
  </w:style>
  <w:style w:type="character" w:styleId="Collegamentoipertestuale">
    <w:name w:val="Hyperlink"/>
    <w:basedOn w:val="Carpredefinitoparagrafo"/>
    <w:unhideWhenUsed/>
    <w:rsid w:val="006949B3"/>
    <w:rPr>
      <w:color w:val="0000FF" w:themeColor="hyperlink"/>
      <w:u w:val="single"/>
    </w:rPr>
  </w:style>
  <w:style w:type="table" w:customStyle="1" w:styleId="Grigliatabella1">
    <w:name w:val="Griglia tabella1"/>
    <w:basedOn w:val="Tabellanormale"/>
    <w:next w:val="Grigliatabella"/>
    <w:uiPriority w:val="59"/>
    <w:rsid w:val="00825C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FB32AF"/>
    <w:rPr>
      <w:color w:val="800080" w:themeColor="followedHyperlink"/>
      <w:u w:val="single"/>
    </w:rPr>
  </w:style>
  <w:style w:type="paragraph" w:customStyle="1" w:styleId="E8GRADUATORIARENormale">
    <w:name w:val="E8_GRADUATORIA_RE_Normale"/>
    <w:qFormat/>
    <w:rsid w:val="0046209F"/>
    <w:rPr>
      <w:rFonts w:ascii="Times New Roman" w:hAnsi="Times New Roman"/>
    </w:rPr>
  </w:style>
  <w:style w:type="paragraph" w:customStyle="1" w:styleId="Default">
    <w:name w:val="Default"/>
    <w:rsid w:val="00AC187C"/>
    <w:pPr>
      <w:autoSpaceDE w:val="0"/>
      <w:autoSpaceDN w:val="0"/>
      <w:adjustRightInd w:val="0"/>
    </w:pPr>
    <w:rPr>
      <w:rFonts w:ascii="Times New Roman" w:eastAsiaTheme="minorHAnsi" w:hAnsi="Times New Roman"/>
      <w:color w:val="000000"/>
      <w:sz w:val="24"/>
      <w:szCs w:val="24"/>
      <w:lang w:eastAsia="en-US"/>
    </w:rPr>
  </w:style>
  <w:style w:type="character" w:customStyle="1" w:styleId="ParagrafoelencoCarattere">
    <w:name w:val="Paragrafo elenco Carattere"/>
    <w:aliases w:val="FooterText Carattere,Bullet List Carattere,numbered Carattere,List Paragraph1 Carattere,Paragraphe de liste1 Carattere,Bulletr List Paragraph Carattere,列出段落 Carattere,列出段落1 Carattere,Listeafsnit1 Carattere,リスト段落1 Carattere"/>
    <w:link w:val="Paragrafoelenco"/>
    <w:uiPriority w:val="34"/>
    <w:rsid w:val="00A45A7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cert.publiacqu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rotocollo@cert.publiacqua.i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01%20Appalti\P43\REGOLAMENTO%20NOMINA%20COMMISSIONI\Cestino\Nomina%20Commissione%20Giudicatrice\21_______ALLEGATO%201%20-%20ATTO%20DI%20ACCETTAZIONE%20INCARI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2422-B3CB-4875-AE53-CB84883C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21_______ALLEGATO 1 - ATTO DI ACCETTAZIONE INCARICO</Template>
  <TotalTime>0</TotalTime>
  <Pages>2</Pages>
  <Words>447</Words>
  <Characters>2550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Siena Ambiente SpA</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Tavassi</dc:creator>
  <cp:lastModifiedBy>Francesco Fossati</cp:lastModifiedBy>
  <cp:revision>2</cp:revision>
  <cp:lastPrinted>2020-01-31T13:04:00Z</cp:lastPrinted>
  <dcterms:created xsi:type="dcterms:W3CDTF">2023-03-16T13:50:00Z</dcterms:created>
  <dcterms:modified xsi:type="dcterms:W3CDTF">2023-03-16T13:50:00Z</dcterms:modified>
</cp:coreProperties>
</file>